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7A" w:rsidRDefault="00D7697A" w:rsidP="00D7697A">
      <w:pPr>
        <w:tabs>
          <w:tab w:val="left" w:pos="4500"/>
        </w:tabs>
        <w:spacing w:after="0" w:line="240" w:lineRule="auto"/>
        <w:ind w:firstLine="709"/>
        <w:contextualSpacing/>
        <w:jc w:val="center"/>
        <w:rPr>
          <w:rStyle w:val="a5"/>
          <w:rFonts w:ascii="Times New Roman" w:hAnsi="Times New Roman" w:cs="Times New Roman"/>
          <w:b/>
          <w:i w:val="0"/>
          <w:color w:val="auto"/>
          <w:sz w:val="28"/>
          <w:szCs w:val="28"/>
          <w:u w:val="single"/>
        </w:rPr>
      </w:pPr>
      <w:r w:rsidRPr="00D7697A">
        <w:rPr>
          <w:rStyle w:val="a5"/>
          <w:rFonts w:ascii="Times New Roman" w:hAnsi="Times New Roman" w:cs="Times New Roman"/>
          <w:b/>
          <w:i w:val="0"/>
          <w:color w:val="auto"/>
          <w:sz w:val="28"/>
          <w:szCs w:val="28"/>
          <w:u w:val="single"/>
        </w:rPr>
        <w:t>«</w:t>
      </w:r>
      <w:proofErr w:type="spellStart"/>
      <w:r w:rsidRPr="00D7697A">
        <w:rPr>
          <w:rStyle w:val="a5"/>
          <w:rFonts w:ascii="Times New Roman" w:hAnsi="Times New Roman" w:cs="Times New Roman"/>
          <w:b/>
          <w:i w:val="0"/>
          <w:color w:val="auto"/>
          <w:sz w:val="28"/>
          <w:szCs w:val="28"/>
          <w:u w:val="single"/>
        </w:rPr>
        <w:t>Онлайн</w:t>
      </w:r>
      <w:proofErr w:type="spellEnd"/>
      <w:r w:rsidRPr="00D7697A">
        <w:rPr>
          <w:rStyle w:val="a5"/>
          <w:rFonts w:ascii="Times New Roman" w:hAnsi="Times New Roman" w:cs="Times New Roman"/>
          <w:b/>
          <w:i w:val="0"/>
          <w:color w:val="auto"/>
          <w:sz w:val="28"/>
          <w:szCs w:val="28"/>
          <w:u w:val="single"/>
        </w:rPr>
        <w:t xml:space="preserve"> покупки: як не стати жертвою шахраїв?»</w:t>
      </w:r>
    </w:p>
    <w:p w:rsidR="007870CA" w:rsidRPr="00D7697A" w:rsidRDefault="007870CA" w:rsidP="00D7697A">
      <w:pPr>
        <w:tabs>
          <w:tab w:val="left" w:pos="4500"/>
        </w:tabs>
        <w:spacing w:after="0" w:line="240" w:lineRule="auto"/>
        <w:ind w:firstLine="709"/>
        <w:contextualSpacing/>
        <w:jc w:val="center"/>
        <w:rPr>
          <w:rStyle w:val="a5"/>
          <w:rFonts w:ascii="Times New Roman" w:hAnsi="Times New Roman" w:cs="Times New Roman"/>
          <w:b/>
          <w:i w:val="0"/>
          <w:color w:val="auto"/>
          <w:sz w:val="28"/>
          <w:szCs w:val="28"/>
          <w:u w:val="single"/>
        </w:rPr>
      </w:pPr>
    </w:p>
    <w:p w:rsidR="00B32639" w:rsidRPr="00D7697A" w:rsidRDefault="009A6C60" w:rsidP="00D7697A">
      <w:pPr>
        <w:spacing w:after="0" w:line="240" w:lineRule="auto"/>
        <w:ind w:firstLine="709"/>
        <w:contextualSpacing/>
        <w:jc w:val="both"/>
        <w:rPr>
          <w:rStyle w:val="a5"/>
          <w:rFonts w:ascii="Times New Roman" w:hAnsi="Times New Roman" w:cs="Times New Roman"/>
          <w:i w:val="0"/>
          <w:color w:val="auto"/>
          <w:sz w:val="24"/>
          <w:szCs w:val="24"/>
        </w:rPr>
      </w:pPr>
      <w:r w:rsidRPr="00D7697A">
        <w:rPr>
          <w:rStyle w:val="a5"/>
          <w:rFonts w:ascii="Times New Roman" w:hAnsi="Times New Roman" w:cs="Times New Roman"/>
          <w:i w:val="0"/>
          <w:color w:val="auto"/>
          <w:sz w:val="24"/>
          <w:szCs w:val="24"/>
        </w:rPr>
        <w:t>Нормативно-правові акти, якими врегульовано відносини між споживачами та суб’єктами, які здійснюють торгівельну діяльність, а також визначено механізм захисту прав споживачів є Закон України «Про захист прав споживачів» та Постанова Кабінету міністрів України «Про затвердження Порядку провадження торговельної діяльності та правил торговельного обслуговування на ринку споживчих товарів» № 833 від 15 червня 2006 року.</w:t>
      </w:r>
    </w:p>
    <w:p w:rsidR="00D7697A" w:rsidRPr="00D7697A" w:rsidRDefault="007870CA" w:rsidP="00D7697A">
      <w:pPr>
        <w:spacing w:after="0" w:line="240" w:lineRule="auto"/>
        <w:contextualSpacing/>
        <w:jc w:val="both"/>
        <w:rPr>
          <w:rStyle w:val="a5"/>
          <w:rFonts w:ascii="Times New Roman" w:hAnsi="Times New Roman" w:cs="Times New Roman"/>
          <w:i w:val="0"/>
          <w:color w:val="auto"/>
          <w:sz w:val="24"/>
          <w:szCs w:val="24"/>
        </w:rPr>
      </w:pPr>
      <w:r>
        <w:rPr>
          <w:rStyle w:val="a5"/>
          <w:rFonts w:ascii="Times New Roman" w:hAnsi="Times New Roman" w:cs="Times New Roman"/>
          <w:i w:val="0"/>
          <w:color w:val="auto"/>
          <w:sz w:val="24"/>
          <w:szCs w:val="24"/>
        </w:rPr>
        <w:t>У</w:t>
      </w:r>
      <w:r w:rsidR="009A6C60" w:rsidRPr="00D7697A">
        <w:rPr>
          <w:rStyle w:val="a5"/>
          <w:rFonts w:ascii="Times New Roman" w:hAnsi="Times New Roman" w:cs="Times New Roman"/>
          <w:i w:val="0"/>
          <w:color w:val="auto"/>
          <w:sz w:val="24"/>
          <w:szCs w:val="24"/>
        </w:rPr>
        <w:t xml:space="preserve"> Законі чітко прописано, що продавець зобов’язаний надати покупцеві детальну інформацію відносно того, куди він повинен звернутися у тому випадку, коли товар виявився неякісним або непідходящим.</w:t>
      </w:r>
    </w:p>
    <w:p w:rsidR="00D7697A" w:rsidRPr="00D7697A" w:rsidRDefault="009A6C60" w:rsidP="00D7697A">
      <w:pPr>
        <w:spacing w:after="0" w:line="240" w:lineRule="auto"/>
        <w:ind w:firstLine="709"/>
        <w:contextualSpacing/>
        <w:jc w:val="both"/>
        <w:rPr>
          <w:rStyle w:val="a5"/>
          <w:rFonts w:ascii="Times New Roman" w:hAnsi="Times New Roman" w:cs="Times New Roman"/>
          <w:i w:val="0"/>
          <w:color w:val="auto"/>
          <w:sz w:val="24"/>
          <w:szCs w:val="24"/>
        </w:rPr>
      </w:pPr>
      <w:r w:rsidRPr="00D7697A">
        <w:rPr>
          <w:rStyle w:val="a5"/>
          <w:rFonts w:ascii="Times New Roman" w:hAnsi="Times New Roman" w:cs="Times New Roman"/>
          <w:i w:val="0"/>
          <w:color w:val="auto"/>
          <w:sz w:val="24"/>
          <w:szCs w:val="24"/>
        </w:rPr>
        <w:br/>
      </w:r>
      <w:bookmarkStart w:id="0" w:name="_GoBack"/>
      <w:bookmarkEnd w:id="0"/>
      <w:r w:rsidR="007870CA">
        <w:rPr>
          <w:rStyle w:val="a5"/>
          <w:rFonts w:ascii="Times New Roman" w:hAnsi="Times New Roman" w:cs="Times New Roman"/>
          <w:i w:val="0"/>
          <w:color w:val="auto"/>
          <w:sz w:val="24"/>
          <w:szCs w:val="24"/>
        </w:rPr>
        <w:t xml:space="preserve">            </w:t>
      </w:r>
      <w:r w:rsidRPr="00D7697A">
        <w:rPr>
          <w:rStyle w:val="a5"/>
          <w:rFonts w:ascii="Times New Roman" w:hAnsi="Times New Roman" w:cs="Times New Roman"/>
          <w:i w:val="0"/>
          <w:color w:val="auto"/>
          <w:sz w:val="24"/>
          <w:szCs w:val="24"/>
        </w:rPr>
        <w:t>Краще при виборі продавця звернути увагу, чи вказана на сайті інформація як, коли і за яких обставин покупець може повернути товар назад, отримавши назад кошти або компенсацію. Якщо на Інтернет-сторінці не вказана адреса офісу продавця</w:t>
      </w:r>
      <w:r w:rsidR="007870CA">
        <w:rPr>
          <w:rStyle w:val="a5"/>
          <w:rFonts w:ascii="Times New Roman" w:hAnsi="Times New Roman" w:cs="Times New Roman"/>
          <w:i w:val="0"/>
          <w:color w:val="auto"/>
          <w:sz w:val="24"/>
          <w:szCs w:val="24"/>
        </w:rPr>
        <w:t xml:space="preserve"> </w:t>
      </w:r>
      <w:r w:rsidRPr="00D7697A">
        <w:rPr>
          <w:rStyle w:val="a5"/>
          <w:rFonts w:ascii="Times New Roman" w:hAnsi="Times New Roman" w:cs="Times New Roman"/>
          <w:i w:val="0"/>
          <w:color w:val="auto"/>
          <w:sz w:val="24"/>
          <w:szCs w:val="24"/>
        </w:rPr>
        <w:t xml:space="preserve">- краще не робити покупки в такому магазині. </w:t>
      </w:r>
      <w:r w:rsidR="00D7697A" w:rsidRPr="00D7697A">
        <w:rPr>
          <w:rStyle w:val="a5"/>
          <w:rFonts w:ascii="Times New Roman" w:hAnsi="Times New Roman" w:cs="Times New Roman"/>
          <w:i w:val="0"/>
          <w:color w:val="auto"/>
          <w:sz w:val="24"/>
          <w:szCs w:val="24"/>
        </w:rPr>
        <w:t xml:space="preserve">Таким чином, насторожити </w:t>
      </w:r>
      <w:proofErr w:type="spellStart"/>
      <w:r w:rsidR="00D7697A" w:rsidRPr="00D7697A">
        <w:rPr>
          <w:rStyle w:val="a5"/>
          <w:rFonts w:ascii="Times New Roman" w:hAnsi="Times New Roman" w:cs="Times New Roman"/>
          <w:i w:val="0"/>
          <w:color w:val="auto"/>
          <w:sz w:val="24"/>
          <w:szCs w:val="24"/>
        </w:rPr>
        <w:t>онлайн</w:t>
      </w:r>
      <w:proofErr w:type="spellEnd"/>
      <w:r w:rsidR="007870CA">
        <w:rPr>
          <w:rStyle w:val="a5"/>
          <w:rFonts w:ascii="Times New Roman" w:hAnsi="Times New Roman" w:cs="Times New Roman"/>
          <w:i w:val="0"/>
          <w:color w:val="auto"/>
          <w:sz w:val="24"/>
          <w:szCs w:val="24"/>
        </w:rPr>
        <w:t xml:space="preserve"> </w:t>
      </w:r>
      <w:r w:rsidR="00D7697A" w:rsidRPr="00D7697A">
        <w:rPr>
          <w:rStyle w:val="a5"/>
          <w:rFonts w:ascii="Times New Roman" w:hAnsi="Times New Roman" w:cs="Times New Roman"/>
          <w:i w:val="0"/>
          <w:color w:val="auto"/>
          <w:sz w:val="24"/>
          <w:szCs w:val="24"/>
        </w:rPr>
        <w:t>-</w:t>
      </w:r>
      <w:r w:rsidR="007870CA">
        <w:rPr>
          <w:rStyle w:val="a5"/>
          <w:rFonts w:ascii="Times New Roman" w:hAnsi="Times New Roman" w:cs="Times New Roman"/>
          <w:i w:val="0"/>
          <w:color w:val="auto"/>
          <w:sz w:val="24"/>
          <w:szCs w:val="24"/>
        </w:rPr>
        <w:t xml:space="preserve"> </w:t>
      </w:r>
      <w:r w:rsidR="00D7697A" w:rsidRPr="00D7697A">
        <w:rPr>
          <w:rStyle w:val="a5"/>
          <w:rFonts w:ascii="Times New Roman" w:hAnsi="Times New Roman" w:cs="Times New Roman"/>
          <w:i w:val="0"/>
          <w:color w:val="auto"/>
          <w:sz w:val="24"/>
          <w:szCs w:val="24"/>
        </w:rPr>
        <w:t xml:space="preserve">покупця повинен хоча б той факт, коли продавець товару або послуг приховує, де знаходиться його представництво або офіс. </w:t>
      </w:r>
      <w:r w:rsidRPr="00D7697A">
        <w:rPr>
          <w:rStyle w:val="a5"/>
          <w:rFonts w:ascii="Times New Roman" w:hAnsi="Times New Roman" w:cs="Times New Roman"/>
          <w:i w:val="0"/>
          <w:color w:val="auto"/>
          <w:sz w:val="24"/>
          <w:szCs w:val="24"/>
        </w:rPr>
        <w:t>Детальніше про обов’язки продавця ви можете дізнатись з вищевказаного Закону України «Про захист прав споживачів» (ч. 2 ст. 13 ).</w:t>
      </w:r>
    </w:p>
    <w:p w:rsidR="00D7697A" w:rsidRPr="00D7697A" w:rsidRDefault="009A6C60" w:rsidP="00D7697A">
      <w:pPr>
        <w:spacing w:after="0" w:line="240" w:lineRule="auto"/>
        <w:ind w:firstLine="709"/>
        <w:contextualSpacing/>
        <w:jc w:val="both"/>
        <w:rPr>
          <w:rStyle w:val="a5"/>
          <w:rFonts w:ascii="Times New Roman" w:hAnsi="Times New Roman" w:cs="Times New Roman"/>
          <w:i w:val="0"/>
          <w:color w:val="auto"/>
          <w:sz w:val="24"/>
          <w:szCs w:val="24"/>
        </w:rPr>
      </w:pPr>
      <w:r w:rsidRPr="00D7697A">
        <w:rPr>
          <w:rStyle w:val="a5"/>
          <w:rFonts w:ascii="Times New Roman" w:hAnsi="Times New Roman" w:cs="Times New Roman"/>
          <w:i w:val="0"/>
          <w:color w:val="auto"/>
          <w:sz w:val="24"/>
          <w:szCs w:val="24"/>
        </w:rPr>
        <w:t xml:space="preserve"> Та найголовніше: перевіряти репутацію продавця треба до оплати товару або послуги!</w:t>
      </w:r>
      <w:r w:rsidR="007870CA">
        <w:rPr>
          <w:rStyle w:val="a5"/>
          <w:rFonts w:ascii="Times New Roman" w:hAnsi="Times New Roman" w:cs="Times New Roman"/>
          <w:i w:val="0"/>
          <w:color w:val="auto"/>
          <w:sz w:val="24"/>
          <w:szCs w:val="24"/>
        </w:rPr>
        <w:t xml:space="preserve"> </w:t>
      </w:r>
      <w:r w:rsidRPr="00D7697A">
        <w:rPr>
          <w:rStyle w:val="a5"/>
          <w:rFonts w:ascii="Times New Roman" w:hAnsi="Times New Roman" w:cs="Times New Roman"/>
          <w:i w:val="0"/>
          <w:color w:val="auto"/>
          <w:sz w:val="24"/>
          <w:szCs w:val="24"/>
        </w:rPr>
        <w:t>Коли Ви будете упевнені, що продавець добросовісний та діє відповідно до законодавства України, Ви робите замовлення. Інтернет</w:t>
      </w:r>
      <w:r w:rsidR="007870CA">
        <w:rPr>
          <w:rStyle w:val="a5"/>
          <w:rFonts w:ascii="Times New Roman" w:hAnsi="Times New Roman" w:cs="Times New Roman"/>
          <w:i w:val="0"/>
          <w:color w:val="auto"/>
          <w:sz w:val="24"/>
          <w:szCs w:val="24"/>
        </w:rPr>
        <w:t xml:space="preserve"> </w:t>
      </w:r>
      <w:r w:rsidRPr="00D7697A">
        <w:rPr>
          <w:rStyle w:val="a5"/>
          <w:rFonts w:ascii="Times New Roman" w:hAnsi="Times New Roman" w:cs="Times New Roman"/>
          <w:i w:val="0"/>
          <w:color w:val="auto"/>
          <w:sz w:val="24"/>
          <w:szCs w:val="24"/>
        </w:rPr>
        <w:t>-</w:t>
      </w:r>
      <w:r w:rsidR="007870CA">
        <w:rPr>
          <w:rStyle w:val="a5"/>
          <w:rFonts w:ascii="Times New Roman" w:hAnsi="Times New Roman" w:cs="Times New Roman"/>
          <w:i w:val="0"/>
          <w:color w:val="auto"/>
          <w:sz w:val="24"/>
          <w:szCs w:val="24"/>
        </w:rPr>
        <w:t xml:space="preserve"> </w:t>
      </w:r>
      <w:r w:rsidRPr="00D7697A">
        <w:rPr>
          <w:rStyle w:val="a5"/>
          <w:rFonts w:ascii="Times New Roman" w:hAnsi="Times New Roman" w:cs="Times New Roman"/>
          <w:i w:val="0"/>
          <w:color w:val="auto"/>
          <w:sz w:val="24"/>
          <w:szCs w:val="24"/>
        </w:rPr>
        <w:t>магазин повинен підтвердити замовлення письмово або за допомогою електронного повідомлення. Таким повідомленням називають інформацію, яку споживач може у будь-який спосіб відтворити або зберегти в електронному вигляді. Рекомендуємо покупцям дублювати всі дані на папері або в електронному листі. Зазвичай, такі повідомлення надсилають покупцям на їх електронну пошту. Після замовлення та доставки товару продавець повинен надати покупцю певні документи. Це залежить від того, хто продавець (юридична особа чи приватний підприємець) і які способи оплати та доставки обрав покупець.</w:t>
      </w:r>
      <w:r w:rsidRPr="00D7697A">
        <w:rPr>
          <w:rStyle w:val="a5"/>
          <w:rFonts w:ascii="Times New Roman" w:hAnsi="Times New Roman" w:cs="Times New Roman"/>
          <w:i w:val="0"/>
          <w:color w:val="auto"/>
          <w:sz w:val="24"/>
          <w:szCs w:val="24"/>
        </w:rPr>
        <w:br/>
        <w:t>Подбайте про те, щоб мати максимум підтверджуючої документації. Саме це надалі підвищує ваші шанси компенсувати збиток за неякісний або зовсім не доставлений товар. Це може бути рахунок-фактура, накладна, акт прийому-передачі, чек, квитанція про оплату. Ви отримали товар разом з усією необхідною документацією. Але він Вам не сподобався (не відповідає зазначеним на сайті характеристикам, присутні пошкодження тощо). Законодавством передбачене повернення товару протягом 14-ти днів.</w:t>
      </w:r>
      <w:r w:rsidRPr="00D7697A">
        <w:rPr>
          <w:rStyle w:val="a5"/>
          <w:rFonts w:ascii="Times New Roman" w:hAnsi="Times New Roman" w:cs="Times New Roman"/>
          <w:i w:val="0"/>
          <w:color w:val="auto"/>
          <w:sz w:val="24"/>
          <w:szCs w:val="24"/>
        </w:rPr>
        <w:br/>
        <w:t>Але необхідно мати на увазі те, що одразу розірвати договір купівлі-продажу та повернути товар не можна. Спочатку мова йде про обмін на аналогічний товар. Суди звертають увагу на даний нюанс. Тож спочатку вимагаємо обміну, якщо ж аналогічного товару продавець Вам надати не може</w:t>
      </w:r>
      <w:r w:rsidR="007870CA">
        <w:rPr>
          <w:rStyle w:val="a5"/>
          <w:rFonts w:ascii="Times New Roman" w:hAnsi="Times New Roman" w:cs="Times New Roman"/>
          <w:i w:val="0"/>
          <w:color w:val="auto"/>
          <w:sz w:val="24"/>
          <w:szCs w:val="24"/>
        </w:rPr>
        <w:t xml:space="preserve"> </w:t>
      </w:r>
      <w:r w:rsidRPr="00D7697A">
        <w:rPr>
          <w:rStyle w:val="a5"/>
          <w:rFonts w:ascii="Times New Roman" w:hAnsi="Times New Roman" w:cs="Times New Roman"/>
          <w:i w:val="0"/>
          <w:color w:val="auto"/>
          <w:sz w:val="24"/>
          <w:szCs w:val="24"/>
        </w:rPr>
        <w:t>- маєте право розірвати договір купівлі-продажу. Звертаємо Вашу увагу і на те, що не всі товари підлягають обміну та поверненню. Перелік таких товарів затверджений Постановою Кабінету Міністрів України від 19.03.1994 року № 172. Це, зокрема, продовольчі товари, лікарські препарати та засоби, предмети сангігієни, непродовольчі товари (</w:t>
      </w:r>
      <w:proofErr w:type="spellStart"/>
      <w:r w:rsidRPr="00D7697A">
        <w:rPr>
          <w:rStyle w:val="a5"/>
          <w:rFonts w:ascii="Times New Roman" w:hAnsi="Times New Roman" w:cs="Times New Roman"/>
          <w:i w:val="0"/>
          <w:color w:val="auto"/>
          <w:sz w:val="24"/>
          <w:szCs w:val="24"/>
        </w:rPr>
        <w:t>парфюмерно</w:t>
      </w:r>
      <w:proofErr w:type="spellEnd"/>
      <w:r w:rsidR="007870CA">
        <w:rPr>
          <w:rStyle w:val="a5"/>
          <w:rFonts w:ascii="Times New Roman" w:hAnsi="Times New Roman" w:cs="Times New Roman"/>
          <w:i w:val="0"/>
          <w:color w:val="auto"/>
          <w:sz w:val="24"/>
          <w:szCs w:val="24"/>
        </w:rPr>
        <w:t xml:space="preserve"> </w:t>
      </w:r>
      <w:r w:rsidRPr="00D7697A">
        <w:rPr>
          <w:rStyle w:val="a5"/>
          <w:rFonts w:ascii="Times New Roman" w:hAnsi="Times New Roman" w:cs="Times New Roman"/>
          <w:i w:val="0"/>
          <w:color w:val="auto"/>
          <w:sz w:val="24"/>
          <w:szCs w:val="24"/>
        </w:rPr>
        <w:t>-</w:t>
      </w:r>
      <w:r w:rsidR="007870CA">
        <w:rPr>
          <w:rStyle w:val="a5"/>
          <w:rFonts w:ascii="Times New Roman" w:hAnsi="Times New Roman" w:cs="Times New Roman"/>
          <w:i w:val="0"/>
          <w:color w:val="auto"/>
          <w:sz w:val="24"/>
          <w:szCs w:val="24"/>
        </w:rPr>
        <w:t xml:space="preserve"> </w:t>
      </w:r>
      <w:r w:rsidRPr="00D7697A">
        <w:rPr>
          <w:rStyle w:val="a5"/>
          <w:rFonts w:ascii="Times New Roman" w:hAnsi="Times New Roman" w:cs="Times New Roman"/>
          <w:i w:val="0"/>
          <w:color w:val="auto"/>
          <w:sz w:val="24"/>
          <w:szCs w:val="24"/>
        </w:rPr>
        <w:t xml:space="preserve">косметичні вироби, білизна, друковані видання тощо). </w:t>
      </w:r>
    </w:p>
    <w:p w:rsidR="00D7697A" w:rsidRPr="00D7697A" w:rsidRDefault="009A6C60" w:rsidP="00D7697A">
      <w:pPr>
        <w:spacing w:after="0" w:line="240" w:lineRule="auto"/>
        <w:ind w:firstLine="709"/>
        <w:contextualSpacing/>
        <w:jc w:val="both"/>
        <w:rPr>
          <w:rFonts w:ascii="Times New Roman" w:hAnsi="Times New Roman" w:cs="Times New Roman"/>
          <w:iCs/>
          <w:sz w:val="24"/>
          <w:szCs w:val="24"/>
        </w:rPr>
      </w:pPr>
      <w:r w:rsidRPr="00D7697A">
        <w:rPr>
          <w:rStyle w:val="a5"/>
          <w:rFonts w:ascii="Times New Roman" w:hAnsi="Times New Roman" w:cs="Times New Roman"/>
          <w:i w:val="0"/>
          <w:color w:val="auto"/>
          <w:sz w:val="24"/>
          <w:szCs w:val="24"/>
        </w:rPr>
        <w:t>Важливо! Для того, щоб мати змогу розірвати договір купівлі-продажу, необхідно зберегти товар у незмінному стані (ч. 7 ст. 12 Закону «Про захист прав споживачів»).</w:t>
      </w:r>
    </w:p>
    <w:p w:rsidR="00D7697A" w:rsidRPr="00D7697A" w:rsidRDefault="00D7697A" w:rsidP="00D7697A">
      <w:pPr>
        <w:spacing w:after="0" w:line="240" w:lineRule="auto"/>
        <w:ind w:firstLine="709"/>
        <w:contextualSpacing/>
        <w:jc w:val="right"/>
        <w:rPr>
          <w:rFonts w:ascii="Times New Roman" w:hAnsi="Times New Roman" w:cs="Times New Roman"/>
          <w:i/>
          <w:sz w:val="24"/>
          <w:szCs w:val="24"/>
        </w:rPr>
      </w:pPr>
    </w:p>
    <w:sectPr w:rsidR="00D7697A" w:rsidRPr="00D7697A" w:rsidSect="00E11B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394"/>
    <w:rsid w:val="00300836"/>
    <w:rsid w:val="003A11F1"/>
    <w:rsid w:val="007870CA"/>
    <w:rsid w:val="009A6C60"/>
    <w:rsid w:val="009B3162"/>
    <w:rsid w:val="009D061A"/>
    <w:rsid w:val="00A40394"/>
    <w:rsid w:val="00B32639"/>
    <w:rsid w:val="00D7697A"/>
    <w:rsid w:val="00E11B1F"/>
    <w:rsid w:val="00E20D8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97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D7697A"/>
    <w:rPr>
      <w:color w:val="0000FF"/>
      <w:u w:val="single"/>
    </w:rPr>
  </w:style>
  <w:style w:type="character" w:styleId="a5">
    <w:name w:val="Subtle Emphasis"/>
    <w:basedOn w:val="a0"/>
    <w:uiPriority w:val="19"/>
    <w:qFormat/>
    <w:rsid w:val="00D7697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97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D7697A"/>
    <w:rPr>
      <w:color w:val="0000FF"/>
      <w:u w:val="single"/>
    </w:rPr>
  </w:style>
  <w:style w:type="character" w:styleId="a5">
    <w:name w:val="Subtle Emphasis"/>
    <w:basedOn w:val="a0"/>
    <w:uiPriority w:val="19"/>
    <w:qFormat/>
    <w:rsid w:val="00D7697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01540693">
      <w:bodyDiv w:val="1"/>
      <w:marLeft w:val="0"/>
      <w:marRight w:val="0"/>
      <w:marTop w:val="0"/>
      <w:marBottom w:val="0"/>
      <w:divBdr>
        <w:top w:val="none" w:sz="0" w:space="0" w:color="auto"/>
        <w:left w:val="none" w:sz="0" w:space="0" w:color="auto"/>
        <w:bottom w:val="none" w:sz="0" w:space="0" w:color="auto"/>
        <w:right w:val="none" w:sz="0" w:space="0" w:color="auto"/>
      </w:divBdr>
    </w:div>
    <w:div w:id="595136184">
      <w:bodyDiv w:val="1"/>
      <w:marLeft w:val="0"/>
      <w:marRight w:val="0"/>
      <w:marTop w:val="0"/>
      <w:marBottom w:val="0"/>
      <w:divBdr>
        <w:top w:val="none" w:sz="0" w:space="0" w:color="auto"/>
        <w:left w:val="none" w:sz="0" w:space="0" w:color="auto"/>
        <w:bottom w:val="none" w:sz="0" w:space="0" w:color="auto"/>
        <w:right w:val="none" w:sz="0" w:space="0" w:color="auto"/>
      </w:divBdr>
    </w:div>
    <w:div w:id="11149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Андрусяк</cp:lastModifiedBy>
  <cp:revision>4</cp:revision>
  <cp:lastPrinted>2019-12-26T15:27:00Z</cp:lastPrinted>
  <dcterms:created xsi:type="dcterms:W3CDTF">2019-03-18T11:09:00Z</dcterms:created>
  <dcterms:modified xsi:type="dcterms:W3CDTF">2020-03-16T11:48:00Z</dcterms:modified>
</cp:coreProperties>
</file>