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12" w:rsidRDefault="00E00B12" w:rsidP="00E00B12">
      <w:pPr>
        <w:pStyle w:val="a3"/>
        <w:ind w:firstLine="708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Посилення карантинних заходів</w:t>
      </w:r>
    </w:p>
    <w:p w:rsid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B12">
        <w:rPr>
          <w:rFonts w:ascii="Times New Roman" w:hAnsi="Times New Roman" w:cs="Times New Roman"/>
          <w:sz w:val="24"/>
          <w:szCs w:val="24"/>
        </w:rPr>
        <w:t xml:space="preserve">29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Кабінет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E00B12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00B1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прийняв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постанову № 241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карантин</w:t>
      </w:r>
      <w:bookmarkStart w:id="0" w:name="_GoBack"/>
      <w:bookmarkEnd w:id="0"/>
      <w:r w:rsidRPr="00E00B12">
        <w:rPr>
          <w:rFonts w:ascii="Times New Roman" w:hAnsi="Times New Roman" w:cs="Times New Roman"/>
          <w:sz w:val="24"/>
          <w:szCs w:val="24"/>
        </w:rPr>
        <w:t>них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коронавірус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внесені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до постанови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E00B12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E00B12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11.03.2020 № 211.</w:t>
      </w:r>
    </w:p>
    <w:p w:rsidR="00E00B12" w:rsidRP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B12">
        <w:rPr>
          <w:rFonts w:ascii="Times New Roman" w:hAnsi="Times New Roman" w:cs="Times New Roman"/>
          <w:sz w:val="24"/>
          <w:szCs w:val="24"/>
          <w:lang w:val="uk-UA"/>
        </w:rPr>
        <w:t xml:space="preserve">Прийнята постанова передбачає, що на осіб, які мали контакт з хворим на </w:t>
      </w:r>
      <w:proofErr w:type="spellStart"/>
      <w:r w:rsidRPr="00E00B12">
        <w:rPr>
          <w:rFonts w:ascii="Times New Roman" w:hAnsi="Times New Roman" w:cs="Times New Roman"/>
          <w:sz w:val="24"/>
          <w:szCs w:val="24"/>
          <w:lang w:val="uk-UA"/>
        </w:rPr>
        <w:t>коронавірусну</w:t>
      </w:r>
      <w:proofErr w:type="spellEnd"/>
      <w:r w:rsidRPr="00E00B12">
        <w:rPr>
          <w:rFonts w:ascii="Times New Roman" w:hAnsi="Times New Roman" w:cs="Times New Roman"/>
          <w:sz w:val="24"/>
          <w:szCs w:val="24"/>
          <w:lang w:val="uk-UA"/>
        </w:rPr>
        <w:t xml:space="preserve"> хворобу (</w:t>
      </w:r>
      <w:r w:rsidRPr="00E00B12">
        <w:rPr>
          <w:rFonts w:ascii="Times New Roman" w:hAnsi="Times New Roman" w:cs="Times New Roman"/>
          <w:sz w:val="24"/>
          <w:szCs w:val="24"/>
        </w:rPr>
        <w:t>COVID</w:t>
      </w:r>
      <w:r w:rsidRPr="00E00B12">
        <w:rPr>
          <w:rFonts w:ascii="Times New Roman" w:hAnsi="Times New Roman" w:cs="Times New Roman"/>
          <w:sz w:val="24"/>
          <w:szCs w:val="24"/>
          <w:lang w:val="uk-UA"/>
        </w:rPr>
        <w:t xml:space="preserve">-19) або хворіють на </w:t>
      </w:r>
      <w:proofErr w:type="spellStart"/>
      <w:r w:rsidRPr="00E00B12">
        <w:rPr>
          <w:rFonts w:ascii="Times New Roman" w:hAnsi="Times New Roman" w:cs="Times New Roman"/>
          <w:sz w:val="24"/>
          <w:szCs w:val="24"/>
          <w:lang w:val="uk-UA"/>
        </w:rPr>
        <w:t>коронавірусну</w:t>
      </w:r>
      <w:proofErr w:type="spellEnd"/>
      <w:r w:rsidRPr="00E00B12">
        <w:rPr>
          <w:rFonts w:ascii="Times New Roman" w:hAnsi="Times New Roman" w:cs="Times New Roman"/>
          <w:sz w:val="24"/>
          <w:szCs w:val="24"/>
          <w:lang w:val="uk-UA"/>
        </w:rPr>
        <w:t xml:space="preserve"> хворобу (</w:t>
      </w:r>
      <w:r w:rsidRPr="00E00B12">
        <w:rPr>
          <w:rFonts w:ascii="Times New Roman" w:hAnsi="Times New Roman" w:cs="Times New Roman"/>
          <w:sz w:val="24"/>
          <w:szCs w:val="24"/>
        </w:rPr>
        <w:t>COVID</w:t>
      </w:r>
      <w:r w:rsidRPr="00E00B12">
        <w:rPr>
          <w:rFonts w:ascii="Times New Roman" w:hAnsi="Times New Roman" w:cs="Times New Roman"/>
          <w:sz w:val="24"/>
          <w:szCs w:val="24"/>
          <w:lang w:val="uk-UA"/>
        </w:rPr>
        <w:t>-19) та не потребують госпіталізації, покладається обов'язок дотримуватись режиму самоізоляції з метою запобігання поширенню хвороби в Україні.</w:t>
      </w:r>
    </w:p>
    <w:p w:rsidR="00E00B12" w:rsidRPr="00E00B12" w:rsidRDefault="00E00B12" w:rsidP="00E00B12">
      <w:pPr>
        <w:pStyle w:val="a3"/>
        <w:ind w:firstLine="708"/>
        <w:jc w:val="both"/>
        <w:rPr>
          <w:rFonts w:cs="Times New Roman"/>
          <w:sz w:val="24"/>
          <w:szCs w:val="24"/>
          <w:lang w:val="uk-UA"/>
        </w:rPr>
      </w:pPr>
      <w:r w:rsidRPr="00E00B12">
        <w:rPr>
          <w:rFonts w:ascii="Times New Roman" w:hAnsi="Times New Roman" w:cs="Times New Roman"/>
          <w:sz w:val="24"/>
          <w:szCs w:val="24"/>
          <w:lang w:val="uk-UA"/>
        </w:rPr>
        <w:t>Строк самоізоляції визначає лікуючий лікар хворого</w:t>
      </w:r>
      <w:r>
        <w:rPr>
          <w:rFonts w:cs="Segoe UI Symbol"/>
          <w:sz w:val="24"/>
          <w:szCs w:val="24"/>
          <w:lang w:val="uk-UA"/>
        </w:rPr>
        <w:t>.</w:t>
      </w:r>
    </w:p>
    <w:p w:rsidR="00E00B12" w:rsidRP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B12">
        <w:rPr>
          <w:rFonts w:ascii="Times New Roman" w:hAnsi="Times New Roman" w:cs="Times New Roman"/>
          <w:sz w:val="24"/>
          <w:szCs w:val="24"/>
          <w:lang w:val="uk-UA"/>
        </w:rPr>
        <w:t>Особи, які потребують самоізоляції, зобов'язані утримуватися від контакту з іншими особами, крім тих, з якими спільно проживають, відвідування громадських місць.</w:t>
      </w:r>
    </w:p>
    <w:p w:rsidR="00E00B12" w:rsidRPr="00E00B12" w:rsidRDefault="00E00B12" w:rsidP="00E00B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Дозволяється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невідкладних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місць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торгі</w:t>
      </w:r>
      <w:proofErr w:type="gramStart"/>
      <w:r w:rsidRPr="00E00B12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E00B1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продуктами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харчування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відстані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менш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як 1,5 метра.</w:t>
      </w:r>
    </w:p>
    <w:p w:rsidR="00E00B12" w:rsidRP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B12">
        <w:rPr>
          <w:rFonts w:ascii="Times New Roman" w:hAnsi="Times New Roman" w:cs="Times New Roman"/>
          <w:sz w:val="24"/>
          <w:szCs w:val="24"/>
          <w:lang w:val="uk-UA"/>
        </w:rPr>
        <w:t xml:space="preserve">Також особи, які відвідували країни/регіони з місцевою передачею вірусу в громаді відповідно до ситуаційних звітів ВООЗ, підлягатимуть обсервації (ізоляції) протягом 14 днів з метою недопущення занесення нових випадків хвороби на територію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>.</w:t>
      </w:r>
    </w:p>
    <w:p w:rsidR="00E00B12" w:rsidRP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0B12">
        <w:rPr>
          <w:rFonts w:ascii="Times New Roman" w:hAnsi="Times New Roman" w:cs="Times New Roman"/>
          <w:sz w:val="24"/>
          <w:szCs w:val="24"/>
          <w:lang w:val="uk-UA"/>
        </w:rPr>
        <w:t>Облаштування спеціальних закладів для організації обсервації, транспортування до них осіб, що їй підлягають, а також медичне спостереження за ними мають забезпечити обласні та Київська міська державні адміністрації.</w:t>
      </w:r>
    </w:p>
    <w:p w:rsidR="00825841" w:rsidRPr="00E00B12" w:rsidRDefault="00E00B12" w:rsidP="00E00B1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00B12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Pr="00E00B12">
        <w:rPr>
          <w:rFonts w:ascii="Times New Roman" w:hAnsi="Times New Roman" w:cs="Times New Roman"/>
          <w:sz w:val="24"/>
          <w:szCs w:val="24"/>
        </w:rPr>
        <w:t>ім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того,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встановлено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до 5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цифрової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трансформації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повинне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впровадити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Електронний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сервіс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режиму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самоізоляції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00B12">
        <w:rPr>
          <w:rFonts w:ascii="Times New Roman" w:hAnsi="Times New Roman" w:cs="Times New Roman"/>
          <w:sz w:val="24"/>
          <w:szCs w:val="24"/>
        </w:rPr>
        <w:t>обсервації</w:t>
      </w:r>
      <w:proofErr w:type="spellEnd"/>
      <w:r w:rsidRPr="00E00B12">
        <w:rPr>
          <w:rFonts w:ascii="Times New Roman" w:hAnsi="Times New Roman" w:cs="Times New Roman"/>
          <w:sz w:val="24"/>
          <w:szCs w:val="24"/>
        </w:rPr>
        <w:t>.</w:t>
      </w:r>
    </w:p>
    <w:sectPr w:rsidR="00825841" w:rsidRPr="00E0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12"/>
    <w:rsid w:val="003A26EA"/>
    <w:rsid w:val="006C34C1"/>
    <w:rsid w:val="00E0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B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2020-03-31T13:12:00Z</dcterms:created>
  <dcterms:modified xsi:type="dcterms:W3CDTF">2020-03-31T13:20:00Z</dcterms:modified>
</cp:coreProperties>
</file>