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D8" w:rsidRPr="004500D8" w:rsidRDefault="004500D8" w:rsidP="004500D8">
      <w:pPr>
        <w:pStyle w:val="Standard"/>
        <w:spacing w:line="270" w:lineRule="atLeast"/>
        <w:rPr>
          <w:i/>
          <w:color w:val="000000"/>
          <w:sz w:val="22"/>
          <w:szCs w:val="22"/>
        </w:rPr>
      </w:pPr>
      <w:r w:rsidRPr="004500D8">
        <w:rPr>
          <w:i/>
          <w:color w:val="000000"/>
          <w:sz w:val="22"/>
          <w:szCs w:val="22"/>
        </w:rPr>
        <w:t>Зразок від</w:t>
      </w:r>
    </w:p>
    <w:p w:rsidR="004500D8" w:rsidRPr="005F3ADF" w:rsidRDefault="004500D8" w:rsidP="004500D8">
      <w:pPr>
        <w:pStyle w:val="Standard"/>
        <w:spacing w:line="270" w:lineRule="atLeast"/>
        <w:rPr>
          <w:i/>
          <w:sz w:val="22"/>
          <w:szCs w:val="22"/>
          <w:lang w:val="en-US"/>
        </w:rPr>
      </w:pPr>
      <w:r w:rsidRPr="004500D8">
        <w:rPr>
          <w:i/>
          <w:color w:val="000000"/>
          <w:sz w:val="22"/>
          <w:szCs w:val="22"/>
        </w:rPr>
        <w:t>15.07.2019</w:t>
      </w:r>
      <w:bookmarkStart w:id="0" w:name="_GoBack"/>
      <w:bookmarkEnd w:id="0"/>
    </w:p>
    <w:p w:rsidR="004500D8" w:rsidRDefault="004500D8" w:rsidP="004500D8">
      <w:pPr>
        <w:pStyle w:val="Standard"/>
        <w:spacing w:line="270" w:lineRule="atLeast"/>
        <w:ind w:firstLine="709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 </w:t>
      </w:r>
    </w:p>
    <w:p w:rsidR="004500D8" w:rsidRDefault="004500D8" w:rsidP="004500D8">
      <w:pPr>
        <w:pStyle w:val="Standard"/>
        <w:spacing w:line="270" w:lineRule="atLeast"/>
        <w:ind w:firstLine="709"/>
        <w:jc w:val="center"/>
      </w:pPr>
      <w:r>
        <w:rPr>
          <w:rStyle w:val="StrongEmphasis"/>
          <w:i/>
          <w:iCs/>
          <w:color w:val="000000"/>
        </w:rPr>
        <w:t>ДОГОВІР</w:t>
      </w:r>
    </w:p>
    <w:p w:rsidR="004500D8" w:rsidRDefault="004500D8" w:rsidP="004500D8">
      <w:pPr>
        <w:pStyle w:val="Standard"/>
        <w:spacing w:line="270" w:lineRule="atLeast"/>
        <w:ind w:firstLine="709"/>
        <w:jc w:val="center"/>
      </w:pPr>
      <w:r>
        <w:rPr>
          <w:rStyle w:val="StrongEmphasis"/>
          <w:i/>
          <w:iCs/>
          <w:color w:val="000000"/>
        </w:rPr>
        <w:t>ПРО СПЛАТУ АЛІМЕНТІВ НА ДИТИНУ</w:t>
      </w:r>
    </w:p>
    <w:p w:rsidR="004500D8" w:rsidRDefault="004500D8" w:rsidP="004500D8">
      <w:pPr>
        <w:pStyle w:val="Standard"/>
        <w:spacing w:line="270" w:lineRule="atLeast"/>
        <w:ind w:firstLine="709"/>
        <w:jc w:val="center"/>
      </w:pPr>
      <w:r>
        <w:rPr>
          <w:rStyle w:val="a3"/>
          <w:color w:val="000000"/>
        </w:rPr>
        <w:t>Місто                   , першого квітня дві тисячі ХХХХХХХХХХХХХХ року.</w:t>
      </w:r>
    </w:p>
    <w:p w:rsidR="004500D8" w:rsidRDefault="004500D8" w:rsidP="004500D8">
      <w:pPr>
        <w:pStyle w:val="Standard"/>
        <w:spacing w:line="270" w:lineRule="atLeast"/>
        <w:ind w:firstLine="709"/>
        <w:jc w:val="center"/>
      </w:pP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Ми: з однієї сторони –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ХХХХХХХХХХХХХХХХХХХХХХ</w:t>
      </w:r>
      <w:r>
        <w:rPr>
          <w:color w:val="000000"/>
        </w:rPr>
        <w:t>, який проживає в м. ХХХХХХХХХХХХХХХХХХХХХХХ, реєстраційний номер облікової картки платника податків 11111111111111, надалі за текстом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«БАТЬКО»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та з другої сторони – </w:t>
      </w:r>
      <w:r>
        <w:rPr>
          <w:rStyle w:val="StrongEmphasis"/>
          <w:i/>
          <w:iCs/>
          <w:color w:val="000000"/>
        </w:rPr>
        <w:t>ХХХХХХХХХХХХХХХ</w:t>
      </w:r>
      <w:r>
        <w:rPr>
          <w:color w:val="000000"/>
        </w:rPr>
        <w:t>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проживаю в ХХХХХХХХХХХХХХХХХХХ, реєстраційний номер облікової картки платника податків 111111111111111, надалі за текстом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«МАТИ»</w:t>
      </w:r>
      <w:r>
        <w:rPr>
          <w:color w:val="000000"/>
        </w:rPr>
        <w:t>, разом надалі за текстом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«БАТЬКИ»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>
        <w:rPr>
          <w:color w:val="000000"/>
        </w:rPr>
        <w:t>або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«СТОРОНИ»</w:t>
      </w:r>
      <w:r>
        <w:rPr>
          <w:color w:val="000000"/>
        </w:rPr>
        <w:t>, діючи добровільно, відповідно до власного вільного волевиявлення, що відповідає нашій внутрішній волі, перебуваючи при здоровому розумі та ясній пам’яті, розуміючи значення своїх дій, попередньо ознайомлені з вимогами чинного законодавства щодо недійсності правочинів,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rStyle w:val="StrongEmphasis"/>
          <w:color w:val="000000"/>
        </w:rPr>
        <w:t>уклали даний договір про наступне: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1. Даний договір укладено батьками малолітньої дитини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ХХХХХХХХХХХХХХХ</w:t>
      </w:r>
      <w:r>
        <w:rPr>
          <w:color w:val="000000"/>
        </w:rPr>
        <w:t>, ХХХХХХХХХ року народження (свідоцтво про народження ІІІ-БК №ХХХХ, видане відділом ХХХХХХХХХ районного управління юстиції в м. Києві 20.05.2003 року), надалі за текстом – дитина.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2. За домовленістю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Батьків</w:t>
      </w:r>
      <w:r>
        <w:rPr>
          <w:color w:val="000000"/>
        </w:rPr>
        <w:t>, даним договором встановлюється обов’язок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сплачувати на утримання дитини аліменти в розмірі ________ (_____ тисячі) гривень 00 копійок щомісяця.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Аліменти повинні бути сплачені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Батьком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пізніше 20 (двадцятого) числа кожного поточного місяця за наступний місяць шляхом перерахування суми аліментів на відкритий на ім’я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Матері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рахунок №ХХХХХХХХХХ в Акціонерному товаристві «УкрСиббанк» в м. Києві, МФО 254675.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3. Крім сплати суми аліментів, зазначених в п. 2 даного договору,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Батько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зобов’язаний брати участь у додаткових витратах на дитину, що викликані особливими обставинами (розвитком здібностей дитини, її хворобою, каліцтвом тощо).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За домовленістю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Батьків</w:t>
      </w:r>
      <w:r>
        <w:rPr>
          <w:color w:val="000000"/>
        </w:rPr>
        <w:t xml:space="preserve">, додаткові витрати полягають в п’ятдесяти відсотковому відшкодуванні </w:t>
      </w:r>
      <w:r>
        <w:rPr>
          <w:b/>
          <w:i/>
          <w:color w:val="000000"/>
        </w:rPr>
        <w:t>Батьком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Матері </w:t>
      </w:r>
      <w:r>
        <w:rPr>
          <w:color w:val="000000"/>
        </w:rPr>
        <w:t>грошових коштів від вартості необхідних для лікування дитини лікарських засобів (лікувальних препаратів),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 шляхом перерахування суми додаткових витрат за реквізитами, вказаними в п. 2 даного договору.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Додаткові витрати на дитину сплачуються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не пізніше 10 (десяти) днів з дня звернення до нього </w:t>
      </w:r>
      <w:r>
        <w:rPr>
          <w:b/>
          <w:i/>
          <w:color w:val="000000"/>
        </w:rPr>
        <w:t>Матері</w:t>
      </w:r>
      <w:r>
        <w:rPr>
          <w:color w:val="000000"/>
        </w:rPr>
        <w:t xml:space="preserve"> з вимогою про відшкодування таких витрат.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b/>
          <w:i/>
          <w:color w:val="000000"/>
        </w:rPr>
        <w:t xml:space="preserve">Батько </w:t>
      </w:r>
      <w:r>
        <w:rPr>
          <w:color w:val="000000"/>
        </w:rPr>
        <w:t xml:space="preserve">має право перевірити наявність виниклих у Матері додаткових витрат на дитину, шляхом витребування у </w:t>
      </w:r>
      <w:r>
        <w:rPr>
          <w:b/>
          <w:i/>
          <w:color w:val="000000"/>
        </w:rPr>
        <w:t>Матері</w:t>
      </w:r>
      <w:r>
        <w:rPr>
          <w:color w:val="000000"/>
        </w:rPr>
        <w:t xml:space="preserve"> підтверджуючих документів (лікарських рецептів, розрахункових </w:t>
      </w:r>
      <w:proofErr w:type="spellStart"/>
      <w:r>
        <w:rPr>
          <w:color w:val="000000"/>
        </w:rPr>
        <w:t>чеків</w:t>
      </w:r>
      <w:proofErr w:type="spellEnd"/>
      <w:r>
        <w:rPr>
          <w:color w:val="000000"/>
        </w:rPr>
        <w:t xml:space="preserve">, тощо), а у разі відсутності таких документів </w:t>
      </w:r>
      <w:r>
        <w:rPr>
          <w:b/>
          <w:i/>
          <w:color w:val="000000"/>
        </w:rPr>
        <w:t>Батько</w:t>
      </w:r>
      <w:r>
        <w:rPr>
          <w:color w:val="000000"/>
        </w:rPr>
        <w:t xml:space="preserve"> має право відмовити </w:t>
      </w:r>
      <w:r>
        <w:rPr>
          <w:b/>
          <w:i/>
          <w:color w:val="000000"/>
        </w:rPr>
        <w:t xml:space="preserve">Матері </w:t>
      </w:r>
      <w:r>
        <w:rPr>
          <w:color w:val="000000"/>
        </w:rPr>
        <w:t>у відшкодуванні додаткових витрат на дитину.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домовились, що до досягнення дитиною </w:t>
      </w:r>
      <w:proofErr w:type="spellStart"/>
      <w:r>
        <w:rPr>
          <w:color w:val="000000"/>
          <w:lang w:val="ru-RU"/>
        </w:rPr>
        <w:t>чотирнадцяти</w:t>
      </w:r>
      <w:proofErr w:type="spellEnd"/>
      <w:r>
        <w:rPr>
          <w:color w:val="000000"/>
        </w:rPr>
        <w:t>річного віку дитина буде проживати разом з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Матір’ю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м. ________, вул. ___________, буд. ___,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. ______.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Після досягнення дитиною чотирнадцятирічного віку місце проживання дитини буде визначатися за спільною згодою</w:t>
      </w:r>
      <w:r>
        <w:rPr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Батьків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та дитини.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При цьому, Нотаріусом роз’яснено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Батькам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положення ч. 3 ст. 160 Сімейного кодексу України, відповідно до якої, якщо батьки проживають окремо, місце проживання дитини, яка досягла чотирнадцяти років, визначається нею самою.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5. Аліменти, одержані на дитину, є власністю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Матері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і мають використовуватися за цільовим призначенням.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bookmarkStart w:id="1" w:name="874"/>
      <w:bookmarkEnd w:id="1"/>
      <w:r>
        <w:rPr>
          <w:color w:val="000000"/>
        </w:rPr>
        <w:t>Неповнолітня дитина має право брати участь у розпорядженні аліментами, які одержані для її утримання.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bookmarkStart w:id="2" w:name="875"/>
      <w:bookmarkEnd w:id="2"/>
      <w:r>
        <w:rPr>
          <w:color w:val="000000"/>
        </w:rPr>
        <w:t>У разі смерті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Матері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аліменти є власністю дитини.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bookmarkStart w:id="3" w:name="876"/>
      <w:bookmarkEnd w:id="3"/>
      <w:r>
        <w:rPr>
          <w:color w:val="000000"/>
        </w:rPr>
        <w:lastRenderedPageBreak/>
        <w:t>6. Згідно з ч. 2 ст. 189 Сімейного кодексу України у разі невиконання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Батьком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своїх обов’язків за даним договором, аліменти та/або додаткові витрати на дитину з нього можуть стягуватися на підставі виконавчого напису нотаріуса.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7. Той із батьків, з ким проживає дитина, і той із батьків, хто проживає окремо від неї, з дозволу органу опіки та піклування можуть укласти договір про припинення права на аліменти для дитини у зв'язку з передачею права власності на нерухоме майно (житловий будинок, квартиру, земельну ділянку тощо).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bookmarkStart w:id="4" w:name="935"/>
      <w:bookmarkEnd w:id="4"/>
      <w:r>
        <w:rPr>
          <w:color w:val="000000"/>
        </w:rPr>
        <w:t>8. Розмір аліментів та/або розмір додаткових витрат на дитину, визначений в даному договорі, може бути згодом зменшено або збільшено за рішенням суду за позовом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Батька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color w:val="000000"/>
        </w:rPr>
        <w:t>або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Матері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 разі зміни матеріального або сімейного стану, погіршення або поліпшення здоров'я когось із них та в інших випадках, передбачених законом.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bookmarkStart w:id="5" w:name="950"/>
      <w:bookmarkStart w:id="6" w:name="951"/>
      <w:bookmarkEnd w:id="5"/>
      <w:bookmarkEnd w:id="6"/>
      <w:r>
        <w:rPr>
          <w:color w:val="000000"/>
        </w:rPr>
        <w:t>9. У разі невиконання, неналежного або несвоєчасного виконання</w:t>
      </w:r>
      <w:r>
        <w:rPr>
          <w:rStyle w:val="apple-converted-space"/>
          <w:color w:val="000000"/>
        </w:rPr>
        <w:t xml:space="preserve"> </w:t>
      </w:r>
      <w:r>
        <w:rPr>
          <w:rStyle w:val="StrongEmphasis"/>
          <w:i/>
          <w:iCs/>
          <w:color w:val="000000"/>
        </w:rPr>
        <w:t>Батьком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умов даного договору та виникнення заборгованості з вини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Батька</w:t>
      </w:r>
      <w:r>
        <w:rPr>
          <w:color w:val="000000"/>
        </w:rPr>
        <w:t>, він зобов’язаний сплатити неустойку (пеню) в розмірі 3 (трьох) відсотків від несплаченої суми аліментів та/або додаткових витрат на дитину за кожен день прострочення зобов’язання.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10. Сплата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неустойки не звільняє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Батька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від виконання зобов’язань за даним договором.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11.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має право перевіряти цільове використання аліментів та додаткових витрат на дитину.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Нотаріусом роз’яснено положення ст. 186 Сімейного кодексу України, відповідно до якої за заявою платника аліментів або за власною ініціативою орган опіки та піклування перевіряє цільове витрачання аліментів.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bookmarkStart w:id="7" w:name="920"/>
      <w:bookmarkEnd w:id="7"/>
      <w:r>
        <w:rPr>
          <w:color w:val="000000"/>
        </w:rPr>
        <w:t>У разі нецільового витрачання аліментів платник має право звернутися до суду з позовом про зменшення розміру аліментів або про внесення частини аліментів на особистий рахунок дитини у відділенні Державного ощадного банку України.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12. Даний договір вступає в силу з моменту його нотаріального посвідчення і діє до досягнення дитиною вісімнадцятирічного віку, а саме до __.__.____ (дата прописом) року.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13. Витрати, пов’язані з нотаріальним посвідченням цього договору, несе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Батько</w:t>
      </w:r>
      <w:r>
        <w:rPr>
          <w:color w:val="000000"/>
        </w:rPr>
        <w:t>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14. Нотаріусом роз‘яснено</w:t>
      </w:r>
      <w:r>
        <w:rPr>
          <w:rStyle w:val="apple-converted-space"/>
          <w:color w:val="000000"/>
          <w:lang w:val="ru-RU"/>
        </w:rPr>
        <w:t xml:space="preserve"> </w:t>
      </w:r>
      <w:r>
        <w:rPr>
          <w:rStyle w:val="StrongEmphasis"/>
          <w:i/>
          <w:iCs/>
          <w:color w:val="000000"/>
        </w:rPr>
        <w:t>Сторонам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положення чинного законодавства щодо порядку укладення договорів про сплату аліментів на дитину, підстав та наслідків визнання їх недійсними зміст ст. 203 Цивільного кодексу України, статей 157, 160, 180-197 Сімейного кодексу України.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15. Ми,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Батьки</w:t>
      </w:r>
      <w:r>
        <w:rPr>
          <w:color w:val="000000"/>
        </w:rPr>
        <w:t>, підтверджуємо, що цей договір відповідає нашим дійсним намірам і не носить характеру фіктивного та удаваного правочину, укладається нами у відповідності зі справжньою нашою волею, без будь-якого застосування фізичного чи психічного тиску та на вигідних для нас умовах і не є результатом впливу тяжких обставин, договір укладається нами без застосування обману чи приховування фактів, які мають істотне значення, ми однаково розуміємо значення, умови договору, його природу і правові наслідки, бажаємо настання саме тих правових наслідків, що створюються даним договором, а також свідчимо, що договором визначені всі істотні умови, про що свідчать наші особисті підписи на договорі.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16.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підтверджують, що домовились і не мають жодних зауважень, доповнень або суперечностей відносно умов даного договору.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17. Договір складено в трьох примірниках, один з яких зберігається в справах приватного нотаріуса Київського міського нотаріального округу ________, інші видаються</w:t>
      </w:r>
      <w:r>
        <w:rPr>
          <w:rStyle w:val="apple-converted-space"/>
          <w:color w:val="000000"/>
        </w:rPr>
        <w:t> </w:t>
      </w:r>
      <w:r>
        <w:rPr>
          <w:rStyle w:val="StrongEmphasis"/>
          <w:i/>
          <w:iCs/>
          <w:color w:val="000000"/>
        </w:rPr>
        <w:t>Батькам</w:t>
      </w:r>
      <w:r>
        <w:rPr>
          <w:color w:val="000000"/>
        </w:rPr>
        <w:t>.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color w:val="000000"/>
        </w:rPr>
        <w:t>ПІДПИСИ: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ab/>
      </w:r>
      <w:r>
        <w:rPr>
          <w:rStyle w:val="a3"/>
          <w:color w:val="000000"/>
          <w:u w:val="single"/>
        </w:rPr>
        <w:t>ПІДПИС (ХХХХХХХХХХХ.)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</w:pPr>
      <w:r>
        <w:rPr>
          <w:rStyle w:val="a3"/>
          <w:color w:val="000000"/>
        </w:rPr>
        <w:t> </w:t>
      </w:r>
    </w:p>
    <w:p w:rsidR="004500D8" w:rsidRDefault="004500D8" w:rsidP="004500D8">
      <w:pPr>
        <w:pStyle w:val="Standard"/>
        <w:spacing w:line="270" w:lineRule="atLeast"/>
        <w:ind w:left="2123" w:firstLine="709"/>
        <w:jc w:val="both"/>
      </w:pPr>
      <w:r>
        <w:rPr>
          <w:rStyle w:val="a3"/>
          <w:color w:val="000000"/>
          <w:u w:val="single"/>
        </w:rPr>
        <w:t>ПІДПИС (ХХХХХХХХХХХ)</w:t>
      </w:r>
    </w:p>
    <w:p w:rsidR="004500D8" w:rsidRDefault="004500D8" w:rsidP="004500D8">
      <w:pPr>
        <w:pStyle w:val="Standard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4500D8" w:rsidRDefault="004500D8" w:rsidP="004500D8">
      <w:pPr>
        <w:pStyle w:val="Standard"/>
        <w:spacing w:line="330" w:lineRule="atLeast"/>
        <w:ind w:firstLine="709"/>
      </w:pPr>
      <w:r>
        <w:rPr>
          <w:rStyle w:val="a3"/>
          <w:b/>
          <w:bCs/>
          <w:color w:val="000000"/>
          <w:sz w:val="22"/>
          <w:szCs w:val="22"/>
        </w:rPr>
        <w:t>Місто _________, Україна, ____________________________ дві тисячі ХХХХХХ року.</w:t>
      </w:r>
    </w:p>
    <w:p w:rsidR="004500D8" w:rsidRDefault="004500D8" w:rsidP="004500D8">
      <w:pPr>
        <w:pStyle w:val="Standard"/>
        <w:spacing w:line="330" w:lineRule="atLeast"/>
        <w:ind w:right="15" w:firstLine="709"/>
      </w:pPr>
      <w:r>
        <w:rPr>
          <w:rStyle w:val="a3"/>
          <w:color w:val="000000"/>
          <w:sz w:val="22"/>
          <w:szCs w:val="22"/>
        </w:rPr>
        <w:t>Цей договір посвідчено мною,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rStyle w:val="StrongEmphasis"/>
          <w:i/>
          <w:iCs/>
          <w:color w:val="000000"/>
          <w:sz w:val="22"/>
          <w:szCs w:val="22"/>
          <w:lang w:val="ru-RU"/>
        </w:rPr>
        <w:t>___________</w:t>
      </w:r>
      <w:r>
        <w:rPr>
          <w:rStyle w:val="StrongEmphasis"/>
          <w:i/>
          <w:iCs/>
          <w:color w:val="000000"/>
          <w:sz w:val="22"/>
          <w:szCs w:val="22"/>
        </w:rPr>
        <w:t>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rStyle w:val="a3"/>
          <w:color w:val="000000"/>
          <w:sz w:val="22"/>
          <w:szCs w:val="22"/>
        </w:rPr>
        <w:t>приватним нотаріусом Київського міського нотаріального округу.</w:t>
      </w:r>
    </w:p>
    <w:p w:rsidR="004500D8" w:rsidRDefault="004500D8" w:rsidP="004500D8">
      <w:pPr>
        <w:pStyle w:val="Standard"/>
        <w:spacing w:line="330" w:lineRule="atLeast"/>
        <w:ind w:right="15" w:firstLine="708"/>
      </w:pPr>
      <w:r>
        <w:rPr>
          <w:rStyle w:val="a3"/>
          <w:color w:val="000000"/>
          <w:sz w:val="22"/>
          <w:szCs w:val="22"/>
        </w:rPr>
        <w:t>Договір підписано сторонами у моїй присутності.</w:t>
      </w:r>
    </w:p>
    <w:p w:rsidR="004500D8" w:rsidRDefault="004500D8" w:rsidP="004500D8">
      <w:pPr>
        <w:pStyle w:val="Standard"/>
        <w:spacing w:line="330" w:lineRule="atLeast"/>
        <w:ind w:right="15" w:firstLine="708"/>
      </w:pPr>
      <w:r>
        <w:rPr>
          <w:rStyle w:val="a3"/>
          <w:color w:val="000000"/>
          <w:sz w:val="22"/>
          <w:szCs w:val="22"/>
        </w:rPr>
        <w:lastRenderedPageBreak/>
        <w:t>Особи сторін встановлено, їх дієздатність перевірено.</w:t>
      </w:r>
    </w:p>
    <w:p w:rsidR="004500D8" w:rsidRDefault="004500D8" w:rsidP="004500D8">
      <w:pPr>
        <w:pStyle w:val="Standard"/>
        <w:spacing w:line="330" w:lineRule="atLeast"/>
        <w:ind w:right="15" w:firstLine="709"/>
      </w:pPr>
      <w:r>
        <w:rPr>
          <w:rStyle w:val="StrongEmphasis"/>
          <w:color w:val="000000"/>
          <w:sz w:val="22"/>
          <w:szCs w:val="22"/>
        </w:rPr>
        <w:t>Зареєстровано в реєстрі за № _______</w:t>
      </w:r>
    </w:p>
    <w:p w:rsidR="004500D8" w:rsidRDefault="004500D8" w:rsidP="004500D8">
      <w:pPr>
        <w:pStyle w:val="Standard"/>
        <w:spacing w:line="330" w:lineRule="atLeast"/>
        <w:ind w:right="15" w:firstLine="708"/>
      </w:pPr>
      <w:r>
        <w:rPr>
          <w:rStyle w:val="StrongEmphasis"/>
          <w:color w:val="000000"/>
          <w:sz w:val="22"/>
          <w:szCs w:val="22"/>
        </w:rPr>
        <w:t>Стягнуто плату за домовленістю</w:t>
      </w:r>
    </w:p>
    <w:p w:rsidR="004500D8" w:rsidRDefault="004500D8" w:rsidP="004500D8">
      <w:pPr>
        <w:pStyle w:val="Standard"/>
        <w:spacing w:line="330" w:lineRule="atLeast"/>
        <w:ind w:right="15" w:firstLine="709"/>
      </w:pPr>
    </w:p>
    <w:p w:rsidR="004500D8" w:rsidRDefault="004500D8" w:rsidP="004500D8">
      <w:pPr>
        <w:pStyle w:val="Standard"/>
        <w:spacing w:line="330" w:lineRule="atLeast"/>
        <w:ind w:right="15" w:firstLine="709"/>
      </w:pPr>
    </w:p>
    <w:p w:rsidR="004500D8" w:rsidRDefault="004500D8" w:rsidP="004500D8">
      <w:pPr>
        <w:pStyle w:val="Standard"/>
        <w:tabs>
          <w:tab w:val="left" w:pos="4110"/>
        </w:tabs>
        <w:ind w:firstLine="709"/>
      </w:pPr>
      <w:r>
        <w:rPr>
          <w:rStyle w:val="StrongEmphasis"/>
          <w:color w:val="000000"/>
          <w:sz w:val="22"/>
          <w:szCs w:val="22"/>
        </w:rPr>
        <w:t xml:space="preserve"> Приватний нотаріус </w:t>
      </w:r>
      <w:r>
        <w:rPr>
          <w:rStyle w:val="StrongEmphasis"/>
          <w:color w:val="000000"/>
          <w:sz w:val="22"/>
          <w:szCs w:val="22"/>
          <w:lang w:val="ru-RU"/>
        </w:rPr>
        <w:t>_________</w:t>
      </w:r>
      <w:r>
        <w:tab/>
      </w:r>
    </w:p>
    <w:p w:rsidR="004F6CD9" w:rsidRDefault="005F3ADF"/>
    <w:sectPr w:rsidR="004F6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D"/>
    <w:rsid w:val="004500D8"/>
    <w:rsid w:val="005E4AA7"/>
    <w:rsid w:val="005F3ADF"/>
    <w:rsid w:val="00A1290D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26177-C96B-4365-964A-03B008EB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00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500D8"/>
  </w:style>
  <w:style w:type="character" w:customStyle="1" w:styleId="StrongEmphasis">
    <w:name w:val="Strong Emphasis"/>
    <w:rsid w:val="004500D8"/>
    <w:rPr>
      <w:b/>
      <w:bCs/>
    </w:rPr>
  </w:style>
  <w:style w:type="character" w:styleId="a3">
    <w:name w:val="Emphasis"/>
    <w:basedOn w:val="a0"/>
    <w:qFormat/>
    <w:rsid w:val="00450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4507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3</cp:revision>
  <dcterms:created xsi:type="dcterms:W3CDTF">2019-07-15T14:04:00Z</dcterms:created>
  <dcterms:modified xsi:type="dcterms:W3CDTF">2019-07-15T14:10:00Z</dcterms:modified>
</cp:coreProperties>
</file>