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A509FA">
        <w:tc>
          <w:tcPr>
            <w:tcW w:w="2660" w:type="dxa"/>
          </w:tcPr>
          <w:p w:rsidR="00A509FA" w:rsidRDefault="00A509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5" w:type="dxa"/>
          </w:tcPr>
          <w:p w:rsidR="00A509FA" w:rsidRDefault="00A762FF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  <w:lang w:val="uk-UA"/>
              </w:rPr>
              <w:t>До Павлоградського міськрайонного суду Дніпропетровської області</w:t>
            </w:r>
          </w:p>
          <w:p w:rsidR="00A509FA" w:rsidRDefault="00A762FF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i/>
                <w:color w:val="1C1C1C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1C1C1C"/>
                <w:sz w:val="28"/>
                <w:szCs w:val="28"/>
                <w:lang w:val="uk-UA"/>
              </w:rPr>
              <w:t>51400, м. Павлоград, вул.. Дніпровська 135</w:t>
            </w:r>
          </w:p>
          <w:p w:rsidR="00A509FA" w:rsidRDefault="00A762FF">
            <w:pPr>
              <w:widowControl w:val="0"/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Веб-сайт: </w:t>
            </w:r>
            <w:hyperlink r:id="rId5" w:tgtFrame="_blank" w:history="1">
              <w:r>
                <w:rPr>
                  <w:rFonts w:ascii="Times New Roman" w:eastAsia="Times New Roman" w:hAnsi="Times New Roman" w:cs="Times New Roman"/>
                  <w:color w:val="0563C1"/>
                  <w:kern w:val="1"/>
                  <w:sz w:val="28"/>
                  <w:szCs w:val="28"/>
                  <w:u w:val="single"/>
                  <w:lang w:eastAsia="zh-CN"/>
                </w:rPr>
                <w:t>https://pvm.dp.court.gov.ua</w:t>
              </w:r>
            </w:hyperlink>
          </w:p>
          <w:p w:rsidR="00A509FA" w:rsidRDefault="00A762FF">
            <w:pPr>
              <w:widowControl w:val="0"/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E-mail: </w:t>
            </w:r>
            <w:hyperlink r:id="rId6" w:history="1">
              <w:r>
                <w:rPr>
                  <w:rFonts w:ascii="Times New Roman" w:eastAsia="Times New Roman" w:hAnsi="Times New Roman" w:cs="Times New Roman"/>
                  <w:color w:val="0563C1"/>
                  <w:kern w:val="1"/>
                  <w:sz w:val="28"/>
                  <w:szCs w:val="28"/>
                  <w:u w:val="single"/>
                  <w:lang w:val="en-US" w:eastAsia="zh-CN"/>
                </w:rPr>
                <w:t>inbox@pvm.dp.court.gov.ua</w:t>
              </w:r>
            </w:hyperlink>
          </w:p>
          <w:p w:rsidR="00A509FA" w:rsidRDefault="00A762FF">
            <w:pPr>
              <w:widowControl w:val="0"/>
              <w:overflowPunc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Телефони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: 095-329-85-42</w:t>
            </w:r>
          </w:p>
          <w:p w:rsidR="00A509FA" w:rsidRDefault="00A509F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uk-UA"/>
              </w:rPr>
            </w:pPr>
          </w:p>
        </w:tc>
      </w:tr>
      <w:tr w:rsidR="00A509FA">
        <w:tc>
          <w:tcPr>
            <w:tcW w:w="2660" w:type="dxa"/>
          </w:tcPr>
          <w:p w:rsidR="00A509FA" w:rsidRPr="00A762FF" w:rsidRDefault="00A762FF" w:rsidP="00A762FF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6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Позивач:</w:t>
            </w:r>
          </w:p>
        </w:tc>
        <w:tc>
          <w:tcPr>
            <w:tcW w:w="6685" w:type="dxa"/>
          </w:tcPr>
          <w:p w:rsidR="00A509FA" w:rsidRPr="00A762FF" w:rsidRDefault="00A762FF" w:rsidP="00A762FF">
            <w:pPr>
              <w:pStyle w:val="af2"/>
              <w:spacing w:after="0"/>
              <w:rPr>
                <w:rFonts w:ascii="Times New Roman" w:hAnsi="Times New Roman" w:cs="Times New Roman"/>
              </w:rPr>
            </w:pPr>
            <w:r w:rsidRPr="00A76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A762F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76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ОБА 1,</w:t>
            </w:r>
          </w:p>
          <w:p w:rsidR="00A509FA" w:rsidRPr="00A762FF" w:rsidRDefault="00A762FF" w:rsidP="00A762FF">
            <w:pPr>
              <w:pStyle w:val="af2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.;</w:t>
            </w:r>
          </w:p>
          <w:p w:rsidR="00A509FA" w:rsidRPr="00A762FF" w:rsidRDefault="00A762FF" w:rsidP="00A762FF">
            <w:pPr>
              <w:pStyle w:val="af2"/>
              <w:spacing w:after="0"/>
              <w:rPr>
                <w:rFonts w:ascii="Times New Roman" w:hAnsi="Times New Roman" w:cs="Times New Roman"/>
              </w:rPr>
            </w:pPr>
            <w:r w:rsidRPr="00A76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Адреса:</w:t>
            </w:r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51473, Дніпропетровська обл., Павлоградський район, с. </w:t>
            </w:r>
            <w:proofErr w:type="spellStart"/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Межиріч</w:t>
            </w:r>
            <w:proofErr w:type="spellEnd"/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509FA" w:rsidRPr="00A762FF" w:rsidRDefault="00A762FF" w:rsidP="00A762FF">
            <w:pPr>
              <w:pStyle w:val="af2"/>
              <w:spacing w:after="0"/>
              <w:rPr>
                <w:rFonts w:ascii="Times New Roman" w:hAnsi="Times New Roman" w:cs="Times New Roman"/>
              </w:rPr>
            </w:pPr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ІПН: 0000000000;</w:t>
            </w:r>
          </w:p>
          <w:p w:rsidR="00A509FA" w:rsidRPr="00A762FF" w:rsidRDefault="00A762FF" w:rsidP="00A762FF">
            <w:pPr>
              <w:pStyle w:val="af2"/>
              <w:spacing w:after="0"/>
              <w:rPr>
                <w:rFonts w:ascii="Times New Roman" w:hAnsi="Times New Roman" w:cs="Times New Roman"/>
              </w:rPr>
            </w:pPr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Серія та номер паспорта: 00000000;</w:t>
            </w:r>
          </w:p>
          <w:p w:rsidR="00A509FA" w:rsidRPr="00A762FF" w:rsidRDefault="00A762FF" w:rsidP="00A762FF">
            <w:pPr>
              <w:pStyle w:val="af2"/>
              <w:spacing w:after="0"/>
              <w:rPr>
                <w:rFonts w:ascii="Times New Roman" w:hAnsi="Times New Roman" w:cs="Times New Roman"/>
              </w:rPr>
            </w:pPr>
            <w:r w:rsidRPr="00A76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пошта:</w:t>
            </w:r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відсутня;</w:t>
            </w:r>
          </w:p>
          <w:p w:rsidR="00A509FA" w:rsidRPr="00A762FF" w:rsidRDefault="00A762FF" w:rsidP="00A762FF">
            <w:pPr>
              <w:pStyle w:val="af2"/>
              <w:spacing w:after="0"/>
              <w:rPr>
                <w:rFonts w:ascii="Times New Roman" w:hAnsi="Times New Roman" w:cs="Times New Roman"/>
              </w:rPr>
            </w:pPr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Офіційна електронна адреса: відсутня;</w:t>
            </w:r>
          </w:p>
          <w:p w:rsidR="00A509FA" w:rsidRPr="00A762FF" w:rsidRDefault="00A762FF" w:rsidP="00A762FF">
            <w:pPr>
              <w:pStyle w:val="af2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000000000</w:t>
            </w:r>
            <w:r w:rsidRPr="00A762F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A76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509FA" w:rsidRPr="00A762FF" w:rsidRDefault="00A509FA" w:rsidP="00A762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09FA">
        <w:tc>
          <w:tcPr>
            <w:tcW w:w="2660" w:type="dxa"/>
          </w:tcPr>
          <w:p w:rsidR="00A509FA" w:rsidRDefault="00A762FF" w:rsidP="00A762FF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Відповідач:</w:t>
            </w:r>
          </w:p>
        </w:tc>
        <w:tc>
          <w:tcPr>
            <w:tcW w:w="6685" w:type="dxa"/>
          </w:tcPr>
          <w:p w:rsidR="00A509FA" w:rsidRDefault="00A762FF" w:rsidP="00A762FF">
            <w:pPr>
              <w:pStyle w:val="af2"/>
              <w:spacing w:after="0"/>
            </w:pPr>
            <w:r>
              <w:rPr>
                <w:b/>
                <w:sz w:val="28"/>
                <w:szCs w:val="28"/>
                <w:lang w:val="uk-UA"/>
              </w:rPr>
              <w:t>О</w:t>
            </w:r>
            <w:r w:rsidRPr="00A762FF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  <w:lang w:val="uk-UA"/>
              </w:rPr>
              <w:t xml:space="preserve">ОБА </w:t>
            </w:r>
            <w:r w:rsidRPr="00A762F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,</w:t>
            </w:r>
          </w:p>
          <w:p w:rsidR="00A509FA" w:rsidRDefault="00A762FF" w:rsidP="00A762FF">
            <w:pPr>
              <w:pStyle w:val="af2"/>
              <w:spacing w:after="0"/>
            </w:pP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>.;</w:t>
            </w:r>
          </w:p>
          <w:p w:rsidR="00A509FA" w:rsidRDefault="00A762FF" w:rsidP="00A762FF">
            <w:pPr>
              <w:pStyle w:val="af2"/>
              <w:spacing w:after="0"/>
            </w:pPr>
            <w:r>
              <w:rPr>
                <w:b/>
                <w:sz w:val="28"/>
                <w:szCs w:val="28"/>
                <w:lang w:val="uk-UA"/>
              </w:rPr>
              <w:t>Адреса:</w:t>
            </w:r>
            <w:r>
              <w:rPr>
                <w:sz w:val="28"/>
                <w:szCs w:val="28"/>
                <w:lang w:val="uk-UA"/>
              </w:rPr>
              <w:t xml:space="preserve"> 51473, Дніпропетровська обл., Павлоградський район, с. </w:t>
            </w:r>
            <w:proofErr w:type="spellStart"/>
            <w:r>
              <w:rPr>
                <w:sz w:val="28"/>
                <w:szCs w:val="28"/>
                <w:lang w:val="uk-UA"/>
              </w:rPr>
              <w:t>Межиріч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A509FA" w:rsidRDefault="00A762FF" w:rsidP="00A762FF">
            <w:pPr>
              <w:pStyle w:val="af2"/>
              <w:spacing w:after="0"/>
            </w:pPr>
            <w:r>
              <w:rPr>
                <w:sz w:val="28"/>
                <w:szCs w:val="28"/>
                <w:lang w:val="uk-UA"/>
              </w:rPr>
              <w:t>ІПН: 0000000000;</w:t>
            </w:r>
          </w:p>
          <w:p w:rsidR="00A509FA" w:rsidRDefault="00A762FF" w:rsidP="00A762FF">
            <w:pPr>
              <w:pStyle w:val="af2"/>
              <w:spacing w:after="0"/>
            </w:pPr>
            <w:r>
              <w:rPr>
                <w:sz w:val="28"/>
                <w:szCs w:val="28"/>
                <w:lang w:val="uk-UA"/>
              </w:rPr>
              <w:t>Серія та номер паспорта: 00000000;</w:t>
            </w:r>
          </w:p>
          <w:p w:rsidR="00A509FA" w:rsidRDefault="00A762FF" w:rsidP="00A762FF">
            <w:pPr>
              <w:pStyle w:val="af2"/>
              <w:spacing w:after="0"/>
            </w:pPr>
            <w:r>
              <w:rPr>
                <w:b/>
                <w:sz w:val="28"/>
                <w:szCs w:val="28"/>
                <w:lang w:val="uk-UA"/>
              </w:rPr>
              <w:t>Електронна пошта:</w:t>
            </w:r>
            <w:r>
              <w:rPr>
                <w:sz w:val="28"/>
                <w:szCs w:val="28"/>
                <w:lang w:val="uk-UA"/>
              </w:rPr>
              <w:t xml:space="preserve"> відсутня;</w:t>
            </w:r>
          </w:p>
          <w:p w:rsidR="00A509FA" w:rsidRDefault="00A762FF" w:rsidP="00A762FF">
            <w:pPr>
              <w:pStyle w:val="af2"/>
              <w:spacing w:after="0"/>
            </w:pPr>
            <w:r>
              <w:rPr>
                <w:sz w:val="28"/>
                <w:szCs w:val="28"/>
                <w:lang w:val="uk-UA"/>
              </w:rPr>
              <w:t>Офіційна електронна адреса: відсутня;</w:t>
            </w:r>
          </w:p>
          <w:p w:rsidR="00A509FA" w:rsidRDefault="00A762FF" w:rsidP="00A762FF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>. 000000000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762FF" w:rsidRDefault="00A762FF" w:rsidP="00A762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509FA" w:rsidRPr="00001BB3" w:rsidRDefault="00A762FF">
      <w:pPr>
        <w:spacing w:after="0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001BB3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  </w:t>
      </w:r>
      <w:r w:rsidR="00001BB3" w:rsidRPr="00001BB3">
        <w:rPr>
          <w:rFonts w:ascii="Times New Roman" w:hAnsi="Times New Roman"/>
          <w:b/>
          <w:bCs/>
          <w:i/>
          <w:sz w:val="28"/>
          <w:szCs w:val="28"/>
          <w:lang w:val="uk-UA"/>
        </w:rPr>
        <w:t>Позов немайнового характеру</w:t>
      </w:r>
    </w:p>
    <w:p w:rsidR="00A509FA" w:rsidRDefault="00A509FA">
      <w:pPr>
        <w:spacing w:after="0"/>
        <w:ind w:firstLine="850"/>
        <w:jc w:val="center"/>
        <w:rPr>
          <w:rFonts w:ascii="Times New Roman" w:hAnsi="Times New Roman"/>
          <w:b/>
          <w:sz w:val="28"/>
          <w:szCs w:val="28"/>
        </w:rPr>
      </w:pPr>
    </w:p>
    <w:p w:rsidR="00A509FA" w:rsidRDefault="00A762FF">
      <w:pPr>
        <w:spacing w:after="0"/>
        <w:ind w:firstLine="85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ПОЗОВНА ЗАЯВА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про визнання права </w:t>
      </w:r>
      <w:r>
        <w:rPr>
          <w:rFonts w:ascii="Times New Roman" w:hAnsi="Times New Roman"/>
          <w:i/>
          <w:color w:val="1C1C1C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Cs/>
          <w:i/>
          <w:color w:val="1C1C1C"/>
          <w:sz w:val="28"/>
          <w:szCs w:val="28"/>
          <w:lang w:val="uk-UA"/>
        </w:rPr>
        <w:t xml:space="preserve">земельний пай </w:t>
      </w:r>
      <w:r>
        <w:rPr>
          <w:rFonts w:ascii="Times New Roman" w:hAnsi="Times New Roman"/>
          <w:i/>
          <w:color w:val="1C1C1C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bCs/>
          <w:i/>
          <w:color w:val="1C1C1C"/>
          <w:sz w:val="28"/>
          <w:szCs w:val="28"/>
          <w:lang w:val="uk-UA"/>
        </w:rPr>
        <w:t xml:space="preserve">порядку спадкування </w:t>
      </w:r>
    </w:p>
    <w:p w:rsidR="00A509FA" w:rsidRDefault="00A509FA">
      <w:pPr>
        <w:spacing w:after="0"/>
        <w:ind w:firstLine="850"/>
        <w:jc w:val="both"/>
        <w:rPr>
          <w:rFonts w:ascii="Times New Roman" w:hAnsi="Times New Roman"/>
          <w:color w:val="1C1C1C"/>
          <w:sz w:val="28"/>
          <w:szCs w:val="28"/>
          <w:lang w:val="uk-UA"/>
        </w:rPr>
      </w:pPr>
    </w:p>
    <w:p w:rsidR="00001BB3" w:rsidRDefault="00001BB3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192" w:rsidRPr="004A5192" w:rsidRDefault="004A5192" w:rsidP="004A5192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Я,</w:t>
      </w:r>
      <w:r w:rsidRPr="004A519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2FF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A762FF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  <w:lang w:val="uk-UA"/>
        </w:rPr>
        <w:t>ОБА_</w:t>
      </w:r>
      <w:r w:rsidRPr="00A762FF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4A51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одружилася</w:t>
      </w:r>
      <w:r w:rsidRPr="004A51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1975 році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4A5192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ОСОБА_3</w:t>
      </w:r>
      <w:r w:rsidRPr="004A5192">
        <w:rPr>
          <w:rFonts w:ascii="Times New Roman" w:hAnsi="Times New Roman"/>
          <w:sz w:val="28"/>
          <w:szCs w:val="28"/>
          <w:lang w:val="uk-UA"/>
        </w:rPr>
        <w:t>.</w:t>
      </w:r>
    </w:p>
    <w:p w:rsidR="00001BB3" w:rsidRPr="00001BB3" w:rsidRDefault="00001BB3" w:rsidP="00001BB3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BB3">
        <w:rPr>
          <w:rFonts w:ascii="Times New Roman" w:hAnsi="Times New Roman"/>
          <w:sz w:val="28"/>
          <w:szCs w:val="28"/>
        </w:rPr>
        <w:t>Згідно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договору про </w:t>
      </w:r>
      <w:proofErr w:type="spellStart"/>
      <w:r w:rsidRPr="00001BB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01BB3">
        <w:rPr>
          <w:rFonts w:ascii="Times New Roman" w:hAnsi="Times New Roman"/>
          <w:sz w:val="28"/>
          <w:szCs w:val="28"/>
        </w:rPr>
        <w:t>безстрокове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ділянки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01BB3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будинку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01BB3">
        <w:rPr>
          <w:rFonts w:ascii="Times New Roman" w:hAnsi="Times New Roman"/>
          <w:sz w:val="28"/>
          <w:szCs w:val="28"/>
        </w:rPr>
        <w:t>праві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особистої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від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1977 року </w:t>
      </w:r>
      <w:proofErr w:type="spellStart"/>
      <w:r w:rsidRPr="00001BB3">
        <w:rPr>
          <w:rFonts w:ascii="Times New Roman" w:hAnsi="Times New Roman"/>
          <w:sz w:val="28"/>
          <w:szCs w:val="28"/>
        </w:rPr>
        <w:t>згідно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рішення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№</w:t>
      </w:r>
      <w:r w:rsidR="004A5192">
        <w:rPr>
          <w:rFonts w:ascii="Times New Roman" w:hAnsi="Times New Roman"/>
          <w:sz w:val="28"/>
          <w:szCs w:val="28"/>
          <w:lang w:val="uk-UA"/>
        </w:rPr>
        <w:t>000</w:t>
      </w:r>
      <w:r w:rsidR="004A51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5192">
        <w:rPr>
          <w:rFonts w:ascii="Times New Roman" w:hAnsi="Times New Roman"/>
          <w:sz w:val="28"/>
          <w:szCs w:val="28"/>
        </w:rPr>
        <w:t>від</w:t>
      </w:r>
      <w:proofErr w:type="spellEnd"/>
      <w:r w:rsidR="004A5192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="004A5192">
        <w:rPr>
          <w:rFonts w:ascii="Times New Roman" w:hAnsi="Times New Roman"/>
          <w:sz w:val="28"/>
          <w:szCs w:val="28"/>
        </w:rPr>
        <w:t>вересня</w:t>
      </w:r>
      <w:proofErr w:type="spellEnd"/>
      <w:r w:rsidR="004A5192">
        <w:rPr>
          <w:rFonts w:ascii="Times New Roman" w:hAnsi="Times New Roman"/>
          <w:sz w:val="28"/>
          <w:szCs w:val="28"/>
        </w:rPr>
        <w:t xml:space="preserve"> 1977 року ОСОБА_3</w:t>
      </w:r>
      <w:r w:rsidRPr="00001BB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01BB3">
        <w:rPr>
          <w:rFonts w:ascii="Times New Roman" w:hAnsi="Times New Roman"/>
          <w:sz w:val="28"/>
          <w:szCs w:val="28"/>
        </w:rPr>
        <w:t>праві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забудовника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було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безстроково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передано в </w:t>
      </w:r>
      <w:proofErr w:type="spellStart"/>
      <w:r w:rsidRPr="00001BB3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="004A51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5192">
        <w:rPr>
          <w:rFonts w:ascii="Times New Roman" w:hAnsi="Times New Roman"/>
          <w:sz w:val="28"/>
          <w:szCs w:val="28"/>
        </w:rPr>
        <w:t>земельну</w:t>
      </w:r>
      <w:proofErr w:type="spellEnd"/>
      <w:r w:rsidR="004A51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5192">
        <w:rPr>
          <w:rFonts w:ascii="Times New Roman" w:hAnsi="Times New Roman"/>
          <w:sz w:val="28"/>
          <w:szCs w:val="28"/>
        </w:rPr>
        <w:t>ділянку</w:t>
      </w:r>
      <w:proofErr w:type="spellEnd"/>
      <w:r w:rsidR="004A5192">
        <w:rPr>
          <w:rFonts w:ascii="Times New Roman" w:hAnsi="Times New Roman"/>
          <w:sz w:val="28"/>
          <w:szCs w:val="28"/>
        </w:rPr>
        <w:t xml:space="preserve"> по АДРЕСА_1 </w:t>
      </w:r>
      <w:proofErr w:type="spellStart"/>
      <w:r w:rsidR="004A5192">
        <w:rPr>
          <w:rFonts w:ascii="Times New Roman" w:hAnsi="Times New Roman"/>
          <w:sz w:val="28"/>
          <w:szCs w:val="28"/>
        </w:rPr>
        <w:t>загальною</w:t>
      </w:r>
      <w:proofErr w:type="spellEnd"/>
      <w:r w:rsidR="004A51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5192">
        <w:rPr>
          <w:rFonts w:ascii="Times New Roman" w:hAnsi="Times New Roman"/>
          <w:sz w:val="28"/>
          <w:szCs w:val="28"/>
        </w:rPr>
        <w:t>площею</w:t>
      </w:r>
      <w:proofErr w:type="spellEnd"/>
      <w:r w:rsidR="004A5192">
        <w:rPr>
          <w:rFonts w:ascii="Times New Roman" w:hAnsi="Times New Roman"/>
          <w:sz w:val="28"/>
          <w:szCs w:val="28"/>
        </w:rPr>
        <w:t xml:space="preserve"> 3</w:t>
      </w:r>
      <w:r w:rsidRPr="00001BB3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Pr="00001BB3">
        <w:rPr>
          <w:rFonts w:ascii="Times New Roman" w:hAnsi="Times New Roman"/>
          <w:sz w:val="28"/>
          <w:szCs w:val="28"/>
        </w:rPr>
        <w:t>кв.м</w:t>
      </w:r>
      <w:proofErr w:type="spellEnd"/>
      <w:r w:rsidRPr="00001BB3">
        <w:rPr>
          <w:rFonts w:ascii="Times New Roman" w:hAnsi="Times New Roman"/>
          <w:sz w:val="28"/>
          <w:szCs w:val="28"/>
        </w:rPr>
        <w:t>.</w:t>
      </w:r>
    </w:p>
    <w:p w:rsidR="00001BB3" w:rsidRPr="00001BB3" w:rsidRDefault="004A5192" w:rsidP="00001BB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даній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ділянці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r w:rsidR="00001BB3" w:rsidRPr="00001BB3">
        <w:rPr>
          <w:rFonts w:ascii="Times New Roman" w:hAnsi="Times New Roman"/>
          <w:sz w:val="28"/>
          <w:szCs w:val="28"/>
        </w:rPr>
        <w:t xml:space="preserve">ми як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подружжям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було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збудовано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житловий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будинок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>.</w:t>
      </w:r>
    </w:p>
    <w:p w:rsidR="00001BB3" w:rsidRPr="00001BB3" w:rsidRDefault="004A5192" w:rsidP="00001BB3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Спільне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з ОСОБА_3</w:t>
      </w:r>
      <w:r w:rsidR="00001BB3" w:rsidRPr="00001BB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склалося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1998</w:t>
      </w:r>
      <w:r w:rsidR="00001BB3" w:rsidRPr="00001BB3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шлюб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між нами</w:t>
      </w:r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було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розірвано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>.</w:t>
      </w:r>
    </w:p>
    <w:p w:rsidR="00001BB3" w:rsidRPr="00001BB3" w:rsidRDefault="004A5192" w:rsidP="00001BB3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розірвання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шлюбу</w:t>
      </w:r>
      <w:proofErr w:type="spellEnd"/>
      <w:r>
        <w:rPr>
          <w:rFonts w:ascii="Times New Roman" w:hAnsi="Times New Roman"/>
          <w:sz w:val="28"/>
          <w:szCs w:val="28"/>
        </w:rPr>
        <w:t xml:space="preserve"> з ОСОБА_3</w:t>
      </w:r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ми</w:t>
      </w:r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розділили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належний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праві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житловий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будинок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по 1/2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частині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кожному та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отримали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свідоцтво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на право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частку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спільному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майні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подружжя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укладено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договір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від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1999</w:t>
      </w:r>
      <w:r w:rsidR="00001BB3" w:rsidRPr="00001BB3">
        <w:rPr>
          <w:rFonts w:ascii="Times New Roman" w:hAnsi="Times New Roman"/>
          <w:sz w:val="28"/>
          <w:szCs w:val="28"/>
        </w:rPr>
        <w:t xml:space="preserve"> року, </w:t>
      </w:r>
      <w:r>
        <w:rPr>
          <w:rFonts w:ascii="Times New Roman" w:hAnsi="Times New Roman"/>
          <w:sz w:val="28"/>
          <w:szCs w:val="28"/>
          <w:lang w:val="uk-UA"/>
        </w:rPr>
        <w:t xml:space="preserve">за яким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перейшло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 xml:space="preserve"> мою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1/2 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частина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домовол</w:t>
      </w:r>
      <w:r>
        <w:rPr>
          <w:rFonts w:ascii="Times New Roman" w:hAnsi="Times New Roman"/>
          <w:sz w:val="28"/>
          <w:szCs w:val="28"/>
        </w:rPr>
        <w:t>одіння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знаходится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АДРЕСА_1</w:t>
      </w:r>
      <w:r w:rsidR="00001BB3" w:rsidRPr="00001BB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з: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кухні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кімнати</w:t>
      </w:r>
      <w:proofErr w:type="spellEnd"/>
      <w:r>
        <w:rPr>
          <w:rFonts w:ascii="Times New Roman" w:hAnsi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/>
          <w:sz w:val="28"/>
          <w:szCs w:val="28"/>
        </w:rPr>
        <w:t>кімнати</w:t>
      </w:r>
      <w:proofErr w:type="spellEnd"/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вбиральні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1/2 </w:t>
      </w:r>
      <w:proofErr w:type="spellStart"/>
      <w:r>
        <w:rPr>
          <w:rFonts w:ascii="Times New Roman" w:hAnsi="Times New Roman"/>
          <w:sz w:val="28"/>
          <w:szCs w:val="28"/>
        </w:rPr>
        <w:t>частина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огорожі</w:t>
      </w:r>
      <w:proofErr w:type="spellEnd"/>
      <w:r>
        <w:rPr>
          <w:rFonts w:ascii="Times New Roman" w:hAnsi="Times New Roman"/>
          <w:sz w:val="28"/>
          <w:szCs w:val="28"/>
        </w:rPr>
        <w:t xml:space="preserve"> №1</w:t>
      </w:r>
      <w:r w:rsidR="00001BB3" w:rsidRPr="00001BB3">
        <w:rPr>
          <w:rFonts w:ascii="Times New Roman" w:hAnsi="Times New Roman"/>
          <w:sz w:val="28"/>
          <w:szCs w:val="28"/>
        </w:rPr>
        <w:t>,огорожа №2,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нале</w:t>
      </w:r>
      <w:r w:rsidR="00001BB3" w:rsidRPr="00001BB3">
        <w:rPr>
          <w:rFonts w:ascii="Times New Roman" w:hAnsi="Times New Roman"/>
          <w:sz w:val="28"/>
          <w:szCs w:val="28"/>
        </w:rPr>
        <w:t>жить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мені </w:t>
      </w:r>
      <w:r w:rsidR="00001BB3" w:rsidRPr="00001BB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підставі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свідоцтва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про право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частку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спільному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майні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подружжя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>.</w:t>
      </w:r>
    </w:p>
    <w:p w:rsidR="00001BB3" w:rsidRPr="00001BB3" w:rsidRDefault="00001BB3" w:rsidP="00001BB3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BB3">
        <w:rPr>
          <w:rFonts w:ascii="Times New Roman" w:hAnsi="Times New Roman"/>
          <w:sz w:val="28"/>
          <w:szCs w:val="28"/>
        </w:rPr>
        <w:t>Належна</w:t>
      </w:r>
      <w:proofErr w:type="spellEnd"/>
      <w:r w:rsidR="004A5192">
        <w:rPr>
          <w:rFonts w:ascii="Times New Roman" w:hAnsi="Times New Roman"/>
          <w:sz w:val="28"/>
          <w:szCs w:val="28"/>
          <w:lang w:val="uk-UA"/>
        </w:rPr>
        <w:t xml:space="preserve"> мені</w:t>
      </w:r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частина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домоволодіння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як і </w:t>
      </w:r>
      <w:proofErr w:type="spellStart"/>
      <w:r w:rsidRPr="00001BB3">
        <w:rPr>
          <w:rFonts w:ascii="Times New Roman" w:hAnsi="Times New Roman"/>
          <w:sz w:val="28"/>
          <w:szCs w:val="28"/>
        </w:rPr>
        <w:t>інша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частина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домоволодіння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розташовані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01BB3">
        <w:rPr>
          <w:rFonts w:ascii="Times New Roman" w:hAnsi="Times New Roman"/>
          <w:sz w:val="28"/>
          <w:szCs w:val="28"/>
        </w:rPr>
        <w:t>неприватизованій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земельній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ділянці</w:t>
      </w:r>
      <w:proofErr w:type="spellEnd"/>
      <w:r w:rsidRPr="00001BB3">
        <w:rPr>
          <w:rFonts w:ascii="Times New Roman" w:hAnsi="Times New Roman"/>
          <w:sz w:val="28"/>
          <w:szCs w:val="28"/>
        </w:rPr>
        <w:t>.</w:t>
      </w:r>
    </w:p>
    <w:p w:rsidR="004A5192" w:rsidRPr="00001BB3" w:rsidRDefault="004A5192" w:rsidP="004A519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У 2012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помер </w:t>
      </w:r>
      <w:r>
        <w:rPr>
          <w:rFonts w:ascii="Times New Roman" w:hAnsi="Times New Roman"/>
          <w:sz w:val="28"/>
          <w:szCs w:val="28"/>
          <w:lang w:val="uk-UA"/>
        </w:rPr>
        <w:t>ОСОБА_3, який є</w:t>
      </w:r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власник</w:t>
      </w:r>
      <w:r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1/2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частини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даного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домоволодіння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001BB3" w:rsidRPr="00001BB3">
        <w:rPr>
          <w:rFonts w:ascii="Times New Roman" w:hAnsi="Times New Roman"/>
          <w:sz w:val="28"/>
          <w:szCs w:val="28"/>
        </w:rPr>
        <w:t>ісля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смерті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ОСОБА_3</w:t>
      </w:r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спадкове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майно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що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із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1/2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частини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домоволодіння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частиною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житлового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будинку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та по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господарськими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1BB3" w:rsidRPr="00001BB3">
        <w:rPr>
          <w:rFonts w:ascii="Times New Roman" w:hAnsi="Times New Roman"/>
          <w:sz w:val="28"/>
          <w:szCs w:val="28"/>
        </w:rPr>
        <w:t>приміщеннями</w:t>
      </w:r>
      <w:proofErr w:type="spellEnd"/>
      <w:r w:rsidR="00001BB3"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успадкувала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дружина ОСОБА_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="00001BB3" w:rsidRPr="00001BB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01BB3" w:rsidRPr="00001BB3" w:rsidRDefault="00001BB3" w:rsidP="00001BB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01BB3">
        <w:rPr>
          <w:rFonts w:ascii="Times New Roman" w:hAnsi="Times New Roman"/>
          <w:sz w:val="28"/>
          <w:szCs w:val="28"/>
        </w:rPr>
        <w:t xml:space="preserve">На </w:t>
      </w:r>
      <w:r w:rsidR="004A5192">
        <w:rPr>
          <w:rFonts w:ascii="Times New Roman" w:hAnsi="Times New Roman"/>
          <w:sz w:val="28"/>
          <w:szCs w:val="28"/>
          <w:lang w:val="uk-UA"/>
        </w:rPr>
        <w:t>теперішній</w:t>
      </w:r>
      <w:r w:rsidRPr="00001BB3">
        <w:rPr>
          <w:rFonts w:ascii="Times New Roman" w:hAnsi="Times New Roman"/>
          <w:sz w:val="28"/>
          <w:szCs w:val="28"/>
        </w:rPr>
        <w:t xml:space="preserve"> час </w:t>
      </w:r>
      <w:r w:rsidR="004A5192">
        <w:rPr>
          <w:rFonts w:ascii="Times New Roman" w:hAnsi="Times New Roman"/>
          <w:sz w:val="28"/>
          <w:szCs w:val="28"/>
          <w:lang w:val="uk-UA"/>
        </w:rPr>
        <w:t>я</w:t>
      </w:r>
      <w:r w:rsidR="004A5192">
        <w:rPr>
          <w:rFonts w:ascii="Times New Roman" w:hAnsi="Times New Roman"/>
          <w:sz w:val="28"/>
          <w:szCs w:val="28"/>
        </w:rPr>
        <w:t xml:space="preserve"> з ОСОБА_2 не </w:t>
      </w:r>
      <w:proofErr w:type="spellStart"/>
      <w:r w:rsidR="004A5192">
        <w:rPr>
          <w:rFonts w:ascii="Times New Roman" w:hAnsi="Times New Roman"/>
          <w:sz w:val="28"/>
          <w:szCs w:val="28"/>
        </w:rPr>
        <w:t>можу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r w:rsidR="004A5192">
        <w:rPr>
          <w:rFonts w:ascii="Times New Roman" w:hAnsi="Times New Roman"/>
          <w:sz w:val="28"/>
          <w:szCs w:val="28"/>
          <w:lang w:val="uk-UA"/>
        </w:rPr>
        <w:t>знайти</w:t>
      </w:r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згоди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щодо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земельною </w:t>
      </w:r>
      <w:proofErr w:type="spellStart"/>
      <w:r w:rsidR="006E090B">
        <w:rPr>
          <w:rFonts w:ascii="Times New Roman" w:hAnsi="Times New Roman"/>
          <w:sz w:val="28"/>
          <w:szCs w:val="28"/>
        </w:rPr>
        <w:t>ділянкою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090B">
        <w:rPr>
          <w:rFonts w:ascii="Times New Roman" w:hAnsi="Times New Roman"/>
          <w:sz w:val="28"/>
          <w:szCs w:val="28"/>
        </w:rPr>
        <w:t>що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6E090B">
        <w:rPr>
          <w:rFonts w:ascii="Times New Roman" w:hAnsi="Times New Roman"/>
          <w:sz w:val="28"/>
          <w:szCs w:val="28"/>
        </w:rPr>
        <w:t>змусило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мене</w:t>
      </w:r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звернутися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1BB3">
        <w:rPr>
          <w:rFonts w:ascii="Times New Roman" w:hAnsi="Times New Roman"/>
          <w:sz w:val="28"/>
          <w:szCs w:val="28"/>
        </w:rPr>
        <w:t>до суду</w:t>
      </w:r>
      <w:proofErr w:type="gramEnd"/>
      <w:r w:rsidRPr="00001BB3">
        <w:rPr>
          <w:rFonts w:ascii="Times New Roman" w:hAnsi="Times New Roman"/>
          <w:sz w:val="28"/>
          <w:szCs w:val="28"/>
        </w:rPr>
        <w:t>.</w:t>
      </w:r>
    </w:p>
    <w:p w:rsidR="006E090B" w:rsidRDefault="006E090B" w:rsidP="00001BB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BB3" w:rsidRPr="00001BB3" w:rsidRDefault="00001BB3" w:rsidP="00001BB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01BB3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001BB3">
        <w:rPr>
          <w:rFonts w:ascii="Times New Roman" w:hAnsi="Times New Roman"/>
          <w:sz w:val="28"/>
          <w:szCs w:val="28"/>
        </w:rPr>
        <w:t>частиною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1 </w:t>
      </w:r>
      <w:hyperlink r:id="rId7" w:anchor="7375" w:tgtFrame="_blank" w:tooltip="Цивільний процесуальний кодекс України (ред. з 15.12.2017); нормативно-правовий акт № 1618-IV від 18.03.2004" w:history="1">
        <w:r w:rsidRPr="00001BB3">
          <w:rPr>
            <w:rStyle w:val="af6"/>
            <w:rFonts w:ascii="Times New Roman" w:hAnsi="Times New Roman"/>
            <w:sz w:val="28"/>
            <w:szCs w:val="28"/>
          </w:rPr>
          <w:t xml:space="preserve">ст. 2 ЦПК </w:t>
        </w:r>
        <w:proofErr w:type="spellStart"/>
        <w:r w:rsidRPr="00001BB3">
          <w:rPr>
            <w:rStyle w:val="af6"/>
            <w:rFonts w:ascii="Times New Roman" w:hAnsi="Times New Roman"/>
            <w:sz w:val="28"/>
            <w:szCs w:val="28"/>
          </w:rPr>
          <w:t>України</w:t>
        </w:r>
        <w:proofErr w:type="spellEnd"/>
      </w:hyperlink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завданням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судочинства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001BB3">
        <w:rPr>
          <w:rFonts w:ascii="Times New Roman" w:hAnsi="Times New Roman"/>
          <w:sz w:val="28"/>
          <w:szCs w:val="28"/>
        </w:rPr>
        <w:t>справедливий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неупереджений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01BB3">
        <w:rPr>
          <w:rFonts w:ascii="Times New Roman" w:hAnsi="Times New Roman"/>
          <w:sz w:val="28"/>
          <w:szCs w:val="28"/>
        </w:rPr>
        <w:t>своєчасний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розгляд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01BB3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цивільних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справ з метою </w:t>
      </w:r>
      <w:proofErr w:type="spellStart"/>
      <w:r w:rsidRPr="00001BB3">
        <w:rPr>
          <w:rFonts w:ascii="Times New Roman" w:hAnsi="Times New Roman"/>
          <w:sz w:val="28"/>
          <w:szCs w:val="28"/>
        </w:rPr>
        <w:t>ефективного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захисту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порушених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невизнаних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або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оспорюваних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прав, свобод </w:t>
      </w:r>
      <w:proofErr w:type="spellStart"/>
      <w:r w:rsidRPr="00001BB3">
        <w:rPr>
          <w:rFonts w:ascii="Times New Roman" w:hAnsi="Times New Roman"/>
          <w:sz w:val="28"/>
          <w:szCs w:val="28"/>
        </w:rPr>
        <w:t>чи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осіб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прав та </w:t>
      </w:r>
      <w:proofErr w:type="spellStart"/>
      <w:r w:rsidRPr="00001BB3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юридичних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осіб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держави</w:t>
      </w:r>
      <w:proofErr w:type="spellEnd"/>
      <w:r w:rsidRPr="00001BB3">
        <w:rPr>
          <w:rFonts w:ascii="Times New Roman" w:hAnsi="Times New Roman"/>
          <w:sz w:val="28"/>
          <w:szCs w:val="28"/>
        </w:rPr>
        <w:t>.</w:t>
      </w:r>
    </w:p>
    <w:p w:rsidR="00001BB3" w:rsidRPr="00001BB3" w:rsidRDefault="00001BB3" w:rsidP="00001BB3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BB3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до ч. 1 </w:t>
      </w:r>
      <w:hyperlink r:id="rId8" w:anchor="7396" w:tgtFrame="_blank" w:tooltip="Цивільний процесуальний кодекс України (ред. з 15.12.2017); нормативно-правовий акт № 1618-IV від 18.03.2004" w:history="1">
        <w:r w:rsidRPr="00001BB3">
          <w:rPr>
            <w:rStyle w:val="af6"/>
            <w:rFonts w:ascii="Times New Roman" w:hAnsi="Times New Roman"/>
            <w:sz w:val="28"/>
            <w:szCs w:val="28"/>
          </w:rPr>
          <w:t xml:space="preserve">ст. 4 ЦПК </w:t>
        </w:r>
        <w:proofErr w:type="spellStart"/>
        <w:r w:rsidRPr="00001BB3">
          <w:rPr>
            <w:rStyle w:val="af6"/>
            <w:rFonts w:ascii="Times New Roman" w:hAnsi="Times New Roman"/>
            <w:sz w:val="28"/>
            <w:szCs w:val="28"/>
          </w:rPr>
          <w:t>України</w:t>
        </w:r>
        <w:proofErr w:type="spellEnd"/>
      </w:hyperlink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кожна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особа </w:t>
      </w:r>
      <w:proofErr w:type="spellStart"/>
      <w:r w:rsidRPr="00001BB3">
        <w:rPr>
          <w:rFonts w:ascii="Times New Roman" w:hAnsi="Times New Roman"/>
          <w:sz w:val="28"/>
          <w:szCs w:val="28"/>
        </w:rPr>
        <w:t>має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право в порядку, </w:t>
      </w:r>
      <w:proofErr w:type="spellStart"/>
      <w:r w:rsidRPr="00001BB3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цим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Кодексом, </w:t>
      </w:r>
      <w:proofErr w:type="spellStart"/>
      <w:r w:rsidRPr="00001BB3">
        <w:rPr>
          <w:rFonts w:ascii="Times New Roman" w:hAnsi="Times New Roman"/>
          <w:sz w:val="28"/>
          <w:szCs w:val="28"/>
        </w:rPr>
        <w:t>звернутися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до суду за </w:t>
      </w:r>
      <w:proofErr w:type="spellStart"/>
      <w:r w:rsidRPr="00001BB3">
        <w:rPr>
          <w:rFonts w:ascii="Times New Roman" w:hAnsi="Times New Roman"/>
          <w:sz w:val="28"/>
          <w:szCs w:val="28"/>
        </w:rPr>
        <w:t>захистом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своїх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порушених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невизнаних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або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оспорюваних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прав, свобод </w:t>
      </w:r>
      <w:proofErr w:type="spellStart"/>
      <w:r w:rsidRPr="00001BB3">
        <w:rPr>
          <w:rFonts w:ascii="Times New Roman" w:hAnsi="Times New Roman"/>
          <w:sz w:val="28"/>
          <w:szCs w:val="28"/>
        </w:rPr>
        <w:t>чи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законних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001BB3">
        <w:rPr>
          <w:rFonts w:ascii="Times New Roman" w:hAnsi="Times New Roman"/>
          <w:sz w:val="28"/>
          <w:szCs w:val="28"/>
        </w:rPr>
        <w:t>.</w:t>
      </w:r>
    </w:p>
    <w:p w:rsidR="00001BB3" w:rsidRPr="00001BB3" w:rsidRDefault="00001BB3" w:rsidP="00001BB3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BB3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до ч.1 </w:t>
      </w:r>
      <w:hyperlink r:id="rId9" w:anchor="539" w:tgtFrame="_blank" w:tooltip="Земельний кодекс України; нормативно-правовий акт № 2768-III від 25.10.2001" w:history="1">
        <w:r w:rsidRPr="00001BB3">
          <w:rPr>
            <w:rStyle w:val="af6"/>
            <w:rFonts w:ascii="Times New Roman" w:hAnsi="Times New Roman"/>
            <w:sz w:val="28"/>
            <w:szCs w:val="28"/>
          </w:rPr>
          <w:t xml:space="preserve">ст. 88 ЗК </w:t>
        </w:r>
        <w:proofErr w:type="spellStart"/>
        <w:r w:rsidRPr="00001BB3">
          <w:rPr>
            <w:rStyle w:val="af6"/>
            <w:rFonts w:ascii="Times New Roman" w:hAnsi="Times New Roman"/>
            <w:sz w:val="28"/>
            <w:szCs w:val="28"/>
          </w:rPr>
          <w:t>України</w:t>
        </w:r>
        <w:proofErr w:type="spellEnd"/>
      </w:hyperlink>
      <w:r w:rsidRPr="00001BB3">
        <w:rPr>
          <w:rFonts w:ascii="Times New Roman" w:hAnsi="Times New Roman"/>
          <w:sz w:val="28"/>
          <w:szCs w:val="28"/>
        </w:rPr>
        <w:t> </w:t>
      </w:r>
      <w:proofErr w:type="spellStart"/>
      <w:r w:rsidRPr="00001BB3">
        <w:rPr>
          <w:rFonts w:ascii="Times New Roman" w:hAnsi="Times New Roman"/>
          <w:sz w:val="28"/>
          <w:szCs w:val="28"/>
        </w:rPr>
        <w:t>володіння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01BB3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земельною </w:t>
      </w:r>
      <w:proofErr w:type="spellStart"/>
      <w:r w:rsidRPr="00001BB3">
        <w:rPr>
          <w:rFonts w:ascii="Times New Roman" w:hAnsi="Times New Roman"/>
          <w:sz w:val="28"/>
          <w:szCs w:val="28"/>
        </w:rPr>
        <w:t>ділянкою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що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перебуває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01BB3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частковій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здійснюються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01BB3">
        <w:rPr>
          <w:rFonts w:ascii="Times New Roman" w:hAnsi="Times New Roman"/>
          <w:sz w:val="28"/>
          <w:szCs w:val="28"/>
        </w:rPr>
        <w:t>згодою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всіх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співвласників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згідно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з договором, а у </w:t>
      </w:r>
      <w:proofErr w:type="spellStart"/>
      <w:r w:rsidRPr="00001BB3">
        <w:rPr>
          <w:rFonts w:ascii="Times New Roman" w:hAnsi="Times New Roman"/>
          <w:sz w:val="28"/>
          <w:szCs w:val="28"/>
        </w:rPr>
        <w:t>разі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недосягнення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згоди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- у судовому порядку. </w:t>
      </w:r>
      <w:proofErr w:type="spellStart"/>
      <w:r w:rsidRPr="00001BB3">
        <w:rPr>
          <w:rFonts w:ascii="Times New Roman" w:hAnsi="Times New Roman"/>
          <w:sz w:val="28"/>
          <w:szCs w:val="28"/>
        </w:rPr>
        <w:t>Учасник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часткової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01BB3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ділянку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має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право на </w:t>
      </w:r>
      <w:proofErr w:type="spellStart"/>
      <w:r w:rsidRPr="00001BB3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01BB3">
        <w:rPr>
          <w:rFonts w:ascii="Times New Roman" w:hAnsi="Times New Roman"/>
          <w:sz w:val="28"/>
          <w:szCs w:val="28"/>
        </w:rPr>
        <w:t>його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володіння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частини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ділянки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що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розміру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належної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йому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частки</w:t>
      </w:r>
      <w:proofErr w:type="spellEnd"/>
      <w:r w:rsidRPr="00001BB3">
        <w:rPr>
          <w:rFonts w:ascii="Times New Roman" w:hAnsi="Times New Roman"/>
          <w:sz w:val="28"/>
          <w:szCs w:val="28"/>
        </w:rPr>
        <w:t>.</w:t>
      </w:r>
    </w:p>
    <w:p w:rsidR="00001BB3" w:rsidRPr="00001BB3" w:rsidRDefault="00001BB3" w:rsidP="00001BB3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BB3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до ч.2 </w:t>
      </w:r>
      <w:hyperlink r:id="rId10" w:anchor="588451" w:tgtFrame="_blank" w:tooltip="Земельний кодекс України; нормативно-правовий акт № 2768-III від 25.10.2001" w:history="1">
        <w:r w:rsidRPr="00001BB3">
          <w:rPr>
            <w:rStyle w:val="af6"/>
            <w:rFonts w:ascii="Times New Roman" w:hAnsi="Times New Roman"/>
            <w:sz w:val="28"/>
            <w:szCs w:val="28"/>
          </w:rPr>
          <w:t xml:space="preserve">ст. 120 ЗК </w:t>
        </w:r>
        <w:proofErr w:type="spellStart"/>
        <w:r w:rsidRPr="00001BB3">
          <w:rPr>
            <w:rStyle w:val="af6"/>
            <w:rFonts w:ascii="Times New Roman" w:hAnsi="Times New Roman"/>
            <w:sz w:val="28"/>
            <w:szCs w:val="28"/>
          </w:rPr>
          <w:t>України</w:t>
        </w:r>
        <w:proofErr w:type="spellEnd"/>
      </w:hyperlink>
      <w:r w:rsidRPr="00001BB3">
        <w:rPr>
          <w:rFonts w:ascii="Times New Roman" w:hAnsi="Times New Roman"/>
          <w:sz w:val="28"/>
          <w:szCs w:val="28"/>
        </w:rPr>
        <w:t> </w:t>
      </w:r>
      <w:proofErr w:type="spellStart"/>
      <w:r w:rsidRPr="00001BB3">
        <w:rPr>
          <w:rFonts w:ascii="Times New Roman" w:hAnsi="Times New Roman"/>
          <w:sz w:val="28"/>
          <w:szCs w:val="28"/>
        </w:rPr>
        <w:t>якщо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жилий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будинок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будівля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або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споруда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розміщені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01BB3">
        <w:rPr>
          <w:rFonts w:ascii="Times New Roman" w:hAnsi="Times New Roman"/>
          <w:sz w:val="28"/>
          <w:szCs w:val="28"/>
        </w:rPr>
        <w:t>земельній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ділянці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що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перебуває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01BB3">
        <w:rPr>
          <w:rFonts w:ascii="Times New Roman" w:hAnsi="Times New Roman"/>
          <w:sz w:val="28"/>
          <w:szCs w:val="28"/>
        </w:rPr>
        <w:t>користуванні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то в </w:t>
      </w:r>
      <w:proofErr w:type="spellStart"/>
      <w:r w:rsidRPr="00001BB3">
        <w:rPr>
          <w:rFonts w:ascii="Times New Roman" w:hAnsi="Times New Roman"/>
          <w:sz w:val="28"/>
          <w:szCs w:val="28"/>
        </w:rPr>
        <w:t>разі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набуття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001BB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01BB3">
        <w:rPr>
          <w:rFonts w:ascii="Times New Roman" w:hAnsi="Times New Roman"/>
          <w:sz w:val="28"/>
          <w:szCs w:val="28"/>
        </w:rPr>
        <w:t>ці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об`єкти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01BB3">
        <w:rPr>
          <w:rFonts w:ascii="Times New Roman" w:hAnsi="Times New Roman"/>
          <w:sz w:val="28"/>
          <w:szCs w:val="28"/>
        </w:rPr>
        <w:t>набувача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переходить право </w:t>
      </w:r>
      <w:proofErr w:type="spellStart"/>
      <w:r w:rsidRPr="00001BB3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земельною </w:t>
      </w:r>
      <w:proofErr w:type="spellStart"/>
      <w:r w:rsidRPr="00001BB3">
        <w:rPr>
          <w:rFonts w:ascii="Times New Roman" w:hAnsi="Times New Roman"/>
          <w:sz w:val="28"/>
          <w:szCs w:val="28"/>
        </w:rPr>
        <w:t>ділянкою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001BB3">
        <w:rPr>
          <w:rFonts w:ascii="Times New Roman" w:hAnsi="Times New Roman"/>
          <w:sz w:val="28"/>
          <w:szCs w:val="28"/>
        </w:rPr>
        <w:t>якій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001BB3">
        <w:rPr>
          <w:rFonts w:ascii="Times New Roman" w:hAnsi="Times New Roman"/>
          <w:sz w:val="28"/>
          <w:szCs w:val="28"/>
        </w:rPr>
        <w:t>розміщені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на тих самих </w:t>
      </w:r>
      <w:proofErr w:type="spellStart"/>
      <w:r w:rsidRPr="00001BB3">
        <w:rPr>
          <w:rFonts w:ascii="Times New Roman" w:hAnsi="Times New Roman"/>
          <w:sz w:val="28"/>
          <w:szCs w:val="28"/>
        </w:rPr>
        <w:t>умовах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і в тому ж </w:t>
      </w:r>
      <w:proofErr w:type="spellStart"/>
      <w:r w:rsidRPr="00001BB3">
        <w:rPr>
          <w:rFonts w:ascii="Times New Roman" w:hAnsi="Times New Roman"/>
          <w:sz w:val="28"/>
          <w:szCs w:val="28"/>
        </w:rPr>
        <w:t>обсязі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що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були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01BB3">
        <w:rPr>
          <w:rFonts w:ascii="Times New Roman" w:hAnsi="Times New Roman"/>
          <w:sz w:val="28"/>
          <w:szCs w:val="28"/>
        </w:rPr>
        <w:t>попереднього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землекористувача</w:t>
      </w:r>
      <w:proofErr w:type="spellEnd"/>
      <w:r w:rsidRPr="00001BB3">
        <w:rPr>
          <w:rFonts w:ascii="Times New Roman" w:hAnsi="Times New Roman"/>
          <w:sz w:val="28"/>
          <w:szCs w:val="28"/>
        </w:rPr>
        <w:t>.</w:t>
      </w:r>
    </w:p>
    <w:p w:rsidR="00001BB3" w:rsidRPr="00001BB3" w:rsidRDefault="00001BB3" w:rsidP="00001BB3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BB3">
        <w:rPr>
          <w:rFonts w:ascii="Times New Roman" w:hAnsi="Times New Roman"/>
          <w:sz w:val="28"/>
          <w:szCs w:val="28"/>
        </w:rPr>
        <w:lastRenderedPageBreak/>
        <w:t>Відповідно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до ч. 4 </w:t>
      </w:r>
      <w:hyperlink r:id="rId11" w:anchor="588451" w:tgtFrame="_blank" w:tooltip="Земельний кодекс України; нормативно-правовий акт № 2768-III від 25.10.2001" w:history="1">
        <w:r w:rsidRPr="00001BB3">
          <w:rPr>
            <w:rStyle w:val="af6"/>
            <w:rFonts w:ascii="Times New Roman" w:hAnsi="Times New Roman"/>
            <w:sz w:val="28"/>
            <w:szCs w:val="28"/>
          </w:rPr>
          <w:t xml:space="preserve">ст. 120 ЗК </w:t>
        </w:r>
        <w:proofErr w:type="spellStart"/>
        <w:r w:rsidRPr="00001BB3">
          <w:rPr>
            <w:rStyle w:val="af6"/>
            <w:rFonts w:ascii="Times New Roman" w:hAnsi="Times New Roman"/>
            <w:sz w:val="28"/>
            <w:szCs w:val="28"/>
          </w:rPr>
          <w:t>України</w:t>
        </w:r>
        <w:proofErr w:type="spellEnd"/>
      </w:hyperlink>
      <w:r w:rsidRPr="00001BB3">
        <w:rPr>
          <w:rFonts w:ascii="Times New Roman" w:hAnsi="Times New Roman"/>
          <w:sz w:val="28"/>
          <w:szCs w:val="28"/>
        </w:rPr>
        <w:t xml:space="preserve"> у </w:t>
      </w:r>
      <w:proofErr w:type="spellStart"/>
      <w:r w:rsidRPr="00001BB3">
        <w:rPr>
          <w:rFonts w:ascii="Times New Roman" w:hAnsi="Times New Roman"/>
          <w:sz w:val="28"/>
          <w:szCs w:val="28"/>
        </w:rPr>
        <w:t>разі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набуття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001BB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01BB3">
        <w:rPr>
          <w:rFonts w:ascii="Times New Roman" w:hAnsi="Times New Roman"/>
          <w:sz w:val="28"/>
          <w:szCs w:val="28"/>
        </w:rPr>
        <w:t>жилий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будинок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будівлю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або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споруду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кількома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особами право на </w:t>
      </w:r>
      <w:proofErr w:type="spellStart"/>
      <w:r w:rsidRPr="00001BB3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ділянку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пропорційно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01BB3">
        <w:rPr>
          <w:rFonts w:ascii="Times New Roman" w:hAnsi="Times New Roman"/>
          <w:sz w:val="28"/>
          <w:szCs w:val="28"/>
        </w:rPr>
        <w:t>часток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осіб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01BB3">
        <w:rPr>
          <w:rFonts w:ascii="Times New Roman" w:hAnsi="Times New Roman"/>
          <w:sz w:val="28"/>
          <w:szCs w:val="28"/>
        </w:rPr>
        <w:t>праві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жилого </w:t>
      </w:r>
      <w:proofErr w:type="spellStart"/>
      <w:r w:rsidRPr="00001BB3">
        <w:rPr>
          <w:rFonts w:ascii="Times New Roman" w:hAnsi="Times New Roman"/>
          <w:sz w:val="28"/>
          <w:szCs w:val="28"/>
        </w:rPr>
        <w:t>будинку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будівлі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або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споруди</w:t>
      </w:r>
      <w:proofErr w:type="spellEnd"/>
      <w:r w:rsidRPr="00001BB3">
        <w:rPr>
          <w:rFonts w:ascii="Times New Roman" w:hAnsi="Times New Roman"/>
          <w:sz w:val="28"/>
          <w:szCs w:val="28"/>
        </w:rPr>
        <w:t>.</w:t>
      </w:r>
    </w:p>
    <w:p w:rsidR="00001BB3" w:rsidRPr="00001BB3" w:rsidRDefault="00001BB3" w:rsidP="00001BB3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BB3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01BB3">
        <w:rPr>
          <w:rFonts w:ascii="Times New Roman" w:hAnsi="Times New Roman"/>
          <w:sz w:val="28"/>
          <w:szCs w:val="28"/>
        </w:rPr>
        <w:t>Висно</w:t>
      </w:r>
      <w:r w:rsidR="006E090B">
        <w:rPr>
          <w:rFonts w:ascii="Times New Roman" w:hAnsi="Times New Roman"/>
          <w:sz w:val="28"/>
          <w:szCs w:val="28"/>
        </w:rPr>
        <w:t>вку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90B">
        <w:rPr>
          <w:rFonts w:ascii="Times New Roman" w:hAnsi="Times New Roman"/>
          <w:sz w:val="28"/>
          <w:szCs w:val="28"/>
        </w:rPr>
        <w:t>експерта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№ 19 </w:t>
      </w:r>
      <w:proofErr w:type="spellStart"/>
      <w:r w:rsidR="006E090B">
        <w:rPr>
          <w:rFonts w:ascii="Times New Roman" w:hAnsi="Times New Roman"/>
          <w:sz w:val="28"/>
          <w:szCs w:val="28"/>
        </w:rPr>
        <w:t>від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00.00.2021</w:t>
      </w:r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запропоновано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варіант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001BB3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земельною </w:t>
      </w:r>
      <w:proofErr w:type="spellStart"/>
      <w:r w:rsidRPr="00001BB3">
        <w:rPr>
          <w:rFonts w:ascii="Times New Roman" w:hAnsi="Times New Roman"/>
          <w:sz w:val="28"/>
          <w:szCs w:val="28"/>
        </w:rPr>
        <w:t>ділянкою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001BB3">
        <w:rPr>
          <w:rFonts w:ascii="Times New Roman" w:hAnsi="Times New Roman"/>
          <w:sz w:val="28"/>
          <w:szCs w:val="28"/>
        </w:rPr>
        <w:t>саме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: </w:t>
      </w:r>
      <w:r w:rsidR="006E090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E090B">
        <w:rPr>
          <w:rFonts w:ascii="Times New Roman" w:hAnsi="Times New Roman"/>
          <w:sz w:val="28"/>
          <w:szCs w:val="28"/>
        </w:rPr>
        <w:t>спільному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90B">
        <w:rPr>
          <w:rFonts w:ascii="Times New Roman" w:hAnsi="Times New Roman"/>
          <w:sz w:val="28"/>
          <w:szCs w:val="28"/>
        </w:rPr>
        <w:t>користуванні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ОСОБА_1 та ОСОБА_2</w:t>
      </w:r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зали</w:t>
      </w:r>
      <w:r w:rsidR="006E090B">
        <w:rPr>
          <w:rFonts w:ascii="Times New Roman" w:hAnsi="Times New Roman"/>
          <w:sz w:val="28"/>
          <w:szCs w:val="28"/>
        </w:rPr>
        <w:t>шити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90B">
        <w:rPr>
          <w:rFonts w:ascii="Times New Roman" w:hAnsi="Times New Roman"/>
          <w:sz w:val="28"/>
          <w:szCs w:val="28"/>
        </w:rPr>
        <w:t>земельну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90B">
        <w:rPr>
          <w:rFonts w:ascii="Times New Roman" w:hAnsi="Times New Roman"/>
          <w:sz w:val="28"/>
          <w:szCs w:val="28"/>
        </w:rPr>
        <w:t>ділянку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90B">
        <w:rPr>
          <w:rFonts w:ascii="Times New Roman" w:hAnsi="Times New Roman"/>
          <w:sz w:val="28"/>
          <w:szCs w:val="28"/>
        </w:rPr>
        <w:t>площею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150</w:t>
      </w:r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кв.м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. (на </w:t>
      </w:r>
      <w:proofErr w:type="spellStart"/>
      <w:r w:rsidRPr="00001BB3">
        <w:rPr>
          <w:rFonts w:ascii="Times New Roman" w:hAnsi="Times New Roman"/>
          <w:sz w:val="28"/>
          <w:szCs w:val="28"/>
        </w:rPr>
        <w:t>плані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жовтого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кольору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001BB3">
        <w:rPr>
          <w:rFonts w:ascii="Times New Roman" w:hAnsi="Times New Roman"/>
          <w:sz w:val="28"/>
          <w:szCs w:val="28"/>
        </w:rPr>
        <w:t>проїзду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та</w:t>
      </w:r>
      <w:r w:rsidR="006E090B">
        <w:rPr>
          <w:rFonts w:ascii="Times New Roman" w:hAnsi="Times New Roman"/>
          <w:sz w:val="28"/>
          <w:szCs w:val="28"/>
        </w:rPr>
        <w:t xml:space="preserve"> проходу. В </w:t>
      </w:r>
      <w:proofErr w:type="spellStart"/>
      <w:proofErr w:type="gramStart"/>
      <w:r w:rsidR="006E090B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</w:t>
      </w:r>
      <w:r w:rsidR="006E09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090B">
        <w:rPr>
          <w:rFonts w:ascii="Times New Roman" w:hAnsi="Times New Roman"/>
          <w:sz w:val="28"/>
          <w:szCs w:val="28"/>
        </w:rPr>
        <w:t>ОСОБА</w:t>
      </w:r>
      <w:proofErr w:type="gramEnd"/>
      <w:r w:rsidR="006E090B">
        <w:rPr>
          <w:rFonts w:ascii="Times New Roman" w:hAnsi="Times New Roman"/>
          <w:sz w:val="28"/>
          <w:szCs w:val="28"/>
        </w:rPr>
        <w:t>_1</w:t>
      </w:r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ви</w:t>
      </w:r>
      <w:r w:rsidR="006E090B">
        <w:rPr>
          <w:rFonts w:ascii="Times New Roman" w:hAnsi="Times New Roman"/>
          <w:sz w:val="28"/>
          <w:szCs w:val="28"/>
        </w:rPr>
        <w:t>ділити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90B">
        <w:rPr>
          <w:rFonts w:ascii="Times New Roman" w:hAnsi="Times New Roman"/>
          <w:sz w:val="28"/>
          <w:szCs w:val="28"/>
        </w:rPr>
        <w:t>земельну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90B">
        <w:rPr>
          <w:rFonts w:ascii="Times New Roman" w:hAnsi="Times New Roman"/>
          <w:sz w:val="28"/>
          <w:szCs w:val="28"/>
        </w:rPr>
        <w:t>ділянку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90B">
        <w:rPr>
          <w:rFonts w:ascii="Times New Roman" w:hAnsi="Times New Roman"/>
          <w:sz w:val="28"/>
          <w:szCs w:val="28"/>
        </w:rPr>
        <w:t>площею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</w:t>
      </w:r>
      <w:r w:rsidR="006E090B">
        <w:rPr>
          <w:rFonts w:ascii="Times New Roman" w:hAnsi="Times New Roman"/>
          <w:sz w:val="28"/>
          <w:szCs w:val="28"/>
          <w:lang w:val="uk-UA"/>
        </w:rPr>
        <w:t>75</w:t>
      </w:r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кв.м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. (на </w:t>
      </w:r>
      <w:proofErr w:type="spellStart"/>
      <w:r w:rsidRPr="00001BB3">
        <w:rPr>
          <w:rFonts w:ascii="Times New Roman" w:hAnsi="Times New Roman"/>
          <w:sz w:val="28"/>
          <w:szCs w:val="28"/>
        </w:rPr>
        <w:t>плані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зафарбовано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01BB3">
        <w:rPr>
          <w:rFonts w:ascii="Times New Roman" w:hAnsi="Times New Roman"/>
          <w:sz w:val="28"/>
          <w:szCs w:val="28"/>
        </w:rPr>
        <w:t>червоний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колір</w:t>
      </w:r>
      <w:proofErr w:type="spellEnd"/>
      <w:r w:rsidR="006E090B">
        <w:rPr>
          <w:rFonts w:ascii="Times New Roman" w:hAnsi="Times New Roman"/>
          <w:sz w:val="28"/>
          <w:szCs w:val="28"/>
        </w:rPr>
        <w:t>)</w:t>
      </w:r>
      <w:r w:rsidRPr="00001BB3">
        <w:rPr>
          <w:rFonts w:ascii="Times New Roman" w:hAnsi="Times New Roman"/>
          <w:sz w:val="28"/>
          <w:szCs w:val="28"/>
        </w:rPr>
        <w:t xml:space="preserve">. </w:t>
      </w:r>
      <w:r w:rsidR="006E090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E090B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ОСОБА_2</w:t>
      </w:r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виді</w:t>
      </w:r>
      <w:r w:rsidR="006E090B">
        <w:rPr>
          <w:rFonts w:ascii="Times New Roman" w:hAnsi="Times New Roman"/>
          <w:sz w:val="28"/>
          <w:szCs w:val="28"/>
        </w:rPr>
        <w:t>лити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90B">
        <w:rPr>
          <w:rFonts w:ascii="Times New Roman" w:hAnsi="Times New Roman"/>
          <w:sz w:val="28"/>
          <w:szCs w:val="28"/>
        </w:rPr>
        <w:t>земельну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90B">
        <w:rPr>
          <w:rFonts w:ascii="Times New Roman" w:hAnsi="Times New Roman"/>
          <w:sz w:val="28"/>
          <w:szCs w:val="28"/>
        </w:rPr>
        <w:t>ділянку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90B">
        <w:rPr>
          <w:rFonts w:ascii="Times New Roman" w:hAnsi="Times New Roman"/>
          <w:sz w:val="28"/>
          <w:szCs w:val="28"/>
        </w:rPr>
        <w:t>площею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75</w:t>
      </w:r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кв.м</w:t>
      </w:r>
      <w:proofErr w:type="spellEnd"/>
      <w:r w:rsidRPr="00001BB3">
        <w:rPr>
          <w:rFonts w:ascii="Times New Roman" w:hAnsi="Times New Roman"/>
          <w:sz w:val="28"/>
          <w:szCs w:val="28"/>
        </w:rPr>
        <w:t>. (на</w:t>
      </w:r>
      <w:r w:rsidR="006E0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90B">
        <w:rPr>
          <w:rFonts w:ascii="Times New Roman" w:hAnsi="Times New Roman"/>
          <w:sz w:val="28"/>
          <w:szCs w:val="28"/>
        </w:rPr>
        <w:t>плані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90B">
        <w:rPr>
          <w:rFonts w:ascii="Times New Roman" w:hAnsi="Times New Roman"/>
          <w:sz w:val="28"/>
          <w:szCs w:val="28"/>
        </w:rPr>
        <w:t>зафарбовано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90B">
        <w:rPr>
          <w:rFonts w:ascii="Times New Roman" w:hAnsi="Times New Roman"/>
          <w:sz w:val="28"/>
          <w:szCs w:val="28"/>
        </w:rPr>
        <w:t>синій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90B">
        <w:rPr>
          <w:rFonts w:ascii="Times New Roman" w:hAnsi="Times New Roman"/>
          <w:sz w:val="28"/>
          <w:szCs w:val="28"/>
        </w:rPr>
        <w:t>колір</w:t>
      </w:r>
      <w:proofErr w:type="spellEnd"/>
      <w:r w:rsidR="006E090B">
        <w:rPr>
          <w:rFonts w:ascii="Times New Roman" w:hAnsi="Times New Roman"/>
          <w:sz w:val="28"/>
          <w:szCs w:val="28"/>
        </w:rPr>
        <w:t>)</w:t>
      </w:r>
      <w:r w:rsidRPr="00001BB3">
        <w:rPr>
          <w:rFonts w:ascii="Times New Roman" w:hAnsi="Times New Roman"/>
          <w:sz w:val="28"/>
          <w:szCs w:val="28"/>
        </w:rPr>
        <w:t>.</w:t>
      </w:r>
    </w:p>
    <w:p w:rsidR="00001BB3" w:rsidRPr="00001BB3" w:rsidRDefault="00001BB3" w:rsidP="00001BB3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BB3">
        <w:rPr>
          <w:rFonts w:ascii="Times New Roman" w:hAnsi="Times New Roman"/>
          <w:sz w:val="28"/>
          <w:szCs w:val="28"/>
        </w:rPr>
        <w:t>Зазначений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варіант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земельною </w:t>
      </w:r>
      <w:proofErr w:type="spellStart"/>
      <w:r w:rsidRPr="00001BB3">
        <w:rPr>
          <w:rFonts w:ascii="Times New Roman" w:hAnsi="Times New Roman"/>
          <w:sz w:val="28"/>
          <w:szCs w:val="28"/>
        </w:rPr>
        <w:t>ділянкою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інтересам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сторін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безперешкодне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належними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їм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01BB3">
        <w:rPr>
          <w:rFonts w:ascii="Times New Roman" w:hAnsi="Times New Roman"/>
          <w:sz w:val="28"/>
          <w:szCs w:val="28"/>
        </w:rPr>
        <w:t>праві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об`єктами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майна.</w:t>
      </w:r>
    </w:p>
    <w:p w:rsidR="00A509FA" w:rsidRPr="006E090B" w:rsidRDefault="00001BB3" w:rsidP="006E090B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01BB3">
        <w:rPr>
          <w:rFonts w:ascii="Times New Roman" w:hAnsi="Times New Roman"/>
          <w:sz w:val="28"/>
          <w:szCs w:val="28"/>
        </w:rPr>
        <w:t>Згідно</w:t>
      </w:r>
      <w:proofErr w:type="spellEnd"/>
      <w:r w:rsidRPr="00001BB3">
        <w:rPr>
          <w:rFonts w:ascii="Times New Roman" w:hAnsi="Times New Roman"/>
          <w:sz w:val="28"/>
          <w:szCs w:val="28"/>
        </w:rPr>
        <w:t> </w:t>
      </w:r>
      <w:hyperlink r:id="rId12" w:anchor="546" w:tgtFrame="_blank" w:tooltip="Земельний кодекс України; нормативно-правовий акт № 2768-III від 25.10.2001" w:history="1">
        <w:r w:rsidRPr="00001BB3">
          <w:rPr>
            <w:rStyle w:val="af6"/>
            <w:rFonts w:ascii="Times New Roman" w:hAnsi="Times New Roman"/>
            <w:sz w:val="28"/>
            <w:szCs w:val="28"/>
          </w:rPr>
          <w:t xml:space="preserve">ст. 89 ЗК </w:t>
        </w:r>
        <w:proofErr w:type="spellStart"/>
        <w:r w:rsidRPr="00001BB3">
          <w:rPr>
            <w:rStyle w:val="af6"/>
            <w:rFonts w:ascii="Times New Roman" w:hAnsi="Times New Roman"/>
            <w:sz w:val="28"/>
            <w:szCs w:val="28"/>
          </w:rPr>
          <w:t>України</w:t>
        </w:r>
        <w:proofErr w:type="spellEnd"/>
      </w:hyperlink>
      <w:r w:rsidRPr="00001BB3">
        <w:rPr>
          <w:rFonts w:ascii="Times New Roman" w:hAnsi="Times New Roman"/>
          <w:sz w:val="28"/>
          <w:szCs w:val="28"/>
        </w:rPr>
        <w:t> </w:t>
      </w:r>
      <w:proofErr w:type="spellStart"/>
      <w:r w:rsidRPr="00001BB3">
        <w:rPr>
          <w:rFonts w:ascii="Times New Roman" w:hAnsi="Times New Roman"/>
          <w:sz w:val="28"/>
          <w:szCs w:val="28"/>
        </w:rPr>
        <w:t>співвласники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ділянки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що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перебуває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01BB3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сумісній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мають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право на </w:t>
      </w:r>
      <w:proofErr w:type="spellStart"/>
      <w:r w:rsidRPr="00001BB3">
        <w:rPr>
          <w:rFonts w:ascii="Times New Roman" w:hAnsi="Times New Roman"/>
          <w:sz w:val="28"/>
          <w:szCs w:val="28"/>
        </w:rPr>
        <w:t>її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поділ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або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01BB3">
        <w:rPr>
          <w:rFonts w:ascii="Times New Roman" w:hAnsi="Times New Roman"/>
          <w:sz w:val="28"/>
          <w:szCs w:val="28"/>
        </w:rPr>
        <w:t>виділення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01BB3">
        <w:rPr>
          <w:rFonts w:ascii="Times New Roman" w:hAnsi="Times New Roman"/>
          <w:sz w:val="28"/>
          <w:szCs w:val="28"/>
        </w:rPr>
        <w:t>неї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окремої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частки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1BB3">
        <w:rPr>
          <w:rFonts w:ascii="Times New Roman" w:hAnsi="Times New Roman"/>
          <w:sz w:val="28"/>
          <w:szCs w:val="28"/>
        </w:rPr>
        <w:t>Поділ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ділянки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яка є у </w:t>
      </w:r>
      <w:proofErr w:type="spellStart"/>
      <w:r w:rsidRPr="00001BB3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сумісній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001BB3">
        <w:rPr>
          <w:rFonts w:ascii="Times New Roman" w:hAnsi="Times New Roman"/>
          <w:sz w:val="28"/>
          <w:szCs w:val="28"/>
        </w:rPr>
        <w:t>виділенням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частки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співвласника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може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001BB3">
        <w:rPr>
          <w:rFonts w:ascii="Times New Roman" w:hAnsi="Times New Roman"/>
          <w:sz w:val="28"/>
          <w:szCs w:val="28"/>
        </w:rPr>
        <w:t>здійснено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01BB3">
        <w:rPr>
          <w:rFonts w:ascii="Times New Roman" w:hAnsi="Times New Roman"/>
          <w:sz w:val="28"/>
          <w:szCs w:val="28"/>
        </w:rPr>
        <w:t>умови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попереднього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розміру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часток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які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001BB3">
        <w:rPr>
          <w:rFonts w:ascii="Times New Roman" w:hAnsi="Times New Roman"/>
          <w:sz w:val="28"/>
          <w:szCs w:val="28"/>
        </w:rPr>
        <w:t>рівними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BB3">
        <w:rPr>
          <w:rFonts w:ascii="Times New Roman" w:hAnsi="Times New Roman"/>
          <w:sz w:val="28"/>
          <w:szCs w:val="28"/>
        </w:rPr>
        <w:t>якщо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BB3">
        <w:rPr>
          <w:rFonts w:ascii="Times New Roman" w:hAnsi="Times New Roman"/>
          <w:sz w:val="28"/>
          <w:szCs w:val="28"/>
        </w:rPr>
        <w:t>інше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01BB3">
        <w:rPr>
          <w:rFonts w:ascii="Times New Roman" w:hAnsi="Times New Roman"/>
          <w:sz w:val="28"/>
          <w:szCs w:val="28"/>
        </w:rPr>
        <w:t>передбачено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 w:rsidRPr="00001BB3">
        <w:rPr>
          <w:rFonts w:ascii="Times New Roman" w:hAnsi="Times New Roman"/>
          <w:sz w:val="28"/>
          <w:szCs w:val="28"/>
        </w:rPr>
        <w:t>або</w:t>
      </w:r>
      <w:proofErr w:type="spellEnd"/>
      <w:r w:rsidRPr="00001BB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01BB3">
        <w:rPr>
          <w:rFonts w:ascii="Times New Roman" w:hAnsi="Times New Roman"/>
          <w:sz w:val="28"/>
          <w:szCs w:val="28"/>
        </w:rPr>
        <w:t>вс</w:t>
      </w:r>
      <w:r w:rsidR="006E090B">
        <w:rPr>
          <w:rFonts w:ascii="Times New Roman" w:hAnsi="Times New Roman"/>
          <w:sz w:val="28"/>
          <w:szCs w:val="28"/>
        </w:rPr>
        <w:t>тановлено</w:t>
      </w:r>
      <w:proofErr w:type="spellEnd"/>
      <w:r w:rsidR="006E090B">
        <w:rPr>
          <w:rFonts w:ascii="Times New Roman" w:hAnsi="Times New Roman"/>
          <w:sz w:val="28"/>
          <w:szCs w:val="28"/>
        </w:rPr>
        <w:t xml:space="preserve"> суд</w:t>
      </w:r>
      <w:proofErr w:type="spellStart"/>
      <w:r w:rsidR="006E090B"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 w:rsidR="006E090B">
        <w:rPr>
          <w:rFonts w:ascii="Times New Roman" w:hAnsi="Times New Roman"/>
          <w:sz w:val="28"/>
          <w:szCs w:val="28"/>
          <w:lang w:val="uk-UA"/>
        </w:rPr>
        <w:t>.</w:t>
      </w:r>
    </w:p>
    <w:p w:rsidR="00A509FA" w:rsidRDefault="00A762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uk-UA" w:eastAsia="zh-CN"/>
        </w:rPr>
        <w:t>Відповідно ч. 3 п. 3 ст. 175 ЦПК України, позовна заява повинна містити зазначення ціни позову, якщо позов підлягає грошовій оцінці; обґрунтований розрахунок сум, що стягуються чи оспорюються.</w:t>
      </w:r>
    </w:p>
    <w:p w:rsidR="00A509FA" w:rsidRDefault="00A509FA" w:rsidP="006E09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zh-CN"/>
        </w:rPr>
      </w:pPr>
    </w:p>
    <w:p w:rsidR="00A509FA" w:rsidRDefault="00A762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ind w:firstLine="709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val="uk-UA" w:eastAsia="zh-CN"/>
        </w:rPr>
        <w:t>Підтверджую, що мною не подано іншого позову до цього ж Відповідача з тим самим предметом та з тих же самих підстав.</w:t>
      </w:r>
    </w:p>
    <w:p w:rsidR="00A509FA" w:rsidRDefault="00A509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ind w:firstLine="709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val="uk-UA" w:eastAsia="zh-CN"/>
        </w:rPr>
      </w:pPr>
    </w:p>
    <w:p w:rsidR="00A509FA" w:rsidRDefault="00A762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ind w:firstLine="709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val="uk-UA" w:eastAsia="zh-CN"/>
        </w:rPr>
        <w:t xml:space="preserve">Попередній розрахунок сум судових витрат які я очікую понести  - судовий збір у розмірі </w:t>
      </w:r>
      <w:r w:rsidR="006E090B">
        <w:rPr>
          <w:rFonts w:ascii="Times New Roman" w:eastAsia="Times New Roman" w:hAnsi="Times New Roman"/>
          <w:b/>
          <w:i/>
          <w:color w:val="333333"/>
          <w:sz w:val="28"/>
          <w:szCs w:val="28"/>
          <w:lang w:val="uk-UA" w:eastAsia="zh-CN"/>
        </w:rPr>
        <w:t>908,00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val="uk-UA" w:eastAsia="zh-CN"/>
        </w:rPr>
        <w:t xml:space="preserve"> грн.</w:t>
      </w:r>
    </w:p>
    <w:p w:rsidR="00A509FA" w:rsidRDefault="00A509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zh-CN"/>
        </w:rPr>
      </w:pPr>
    </w:p>
    <w:p w:rsidR="00A509FA" w:rsidRDefault="00A762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val="uk-UA" w:eastAsia="zh-CN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val="uk-UA" w:eastAsia="zh-CN"/>
        </w:rPr>
        <w:t>Відповідно до ч.2 ст. 190 ЦПК України одночасно з копією ухвали про відкриття провадження у справі учасникам справи надсилається копія позовної заяви з копіями доданих до неї документів.</w:t>
      </w:r>
    </w:p>
    <w:p w:rsidR="00A509FA" w:rsidRDefault="00A509F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09FA" w:rsidRDefault="00A762FF">
      <w:pPr>
        <w:spacing w:after="0"/>
        <w:ind w:firstLine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Враховуючи вищенаведене, на підставі </w:t>
      </w:r>
      <w:proofErr w:type="spellStart"/>
      <w:r>
        <w:rPr>
          <w:rFonts w:ascii="Times New Roman" w:hAnsi="Times New Roman"/>
          <w:color w:val="1C1C1C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. 15, 16, 316, 382, 392, 1268, 1270, 1296, 1297 Цивільного Кодексу України, п. 23 Постанови Пленуму Верховного суду України «Про судову практику у справах про спадкування» від 30 травня 2008 року за № X та керуючись </w:t>
      </w:r>
      <w:proofErr w:type="spellStart"/>
      <w:r>
        <w:rPr>
          <w:rFonts w:ascii="Times New Roman" w:hAnsi="Times New Roman"/>
          <w:color w:val="1C1C1C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color w:val="1C1C1C"/>
          <w:sz w:val="28"/>
          <w:szCs w:val="28"/>
          <w:lang w:val="uk-UA"/>
        </w:rPr>
        <w:t>. 4, 19, 84, 174-176 ЦПК України</w:t>
      </w:r>
    </w:p>
    <w:p w:rsidR="00A509FA" w:rsidRDefault="00A509FA">
      <w:pPr>
        <w:spacing w:after="0"/>
        <w:jc w:val="both"/>
        <w:rPr>
          <w:rFonts w:ascii="Times New Roman" w:hAnsi="Times New Roman"/>
          <w:b/>
          <w:color w:val="1C1C1C"/>
          <w:sz w:val="28"/>
          <w:szCs w:val="28"/>
          <w:lang w:val="uk-UA"/>
        </w:rPr>
      </w:pPr>
    </w:p>
    <w:p w:rsidR="00A509FA" w:rsidRDefault="00A762FF">
      <w:pPr>
        <w:spacing w:after="0"/>
        <w:ind w:firstLine="850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1C1C1C"/>
          <w:sz w:val="28"/>
          <w:szCs w:val="28"/>
          <w:lang w:val="uk-UA"/>
        </w:rPr>
        <w:t>ПРОШУ:</w:t>
      </w:r>
    </w:p>
    <w:p w:rsidR="00A509FA" w:rsidRDefault="00A509FA">
      <w:pPr>
        <w:overflowPunct/>
        <w:spacing w:after="0" w:line="240" w:lineRule="auto"/>
        <w:ind w:left="720"/>
        <w:jc w:val="both"/>
        <w:rPr>
          <w:sz w:val="28"/>
          <w:szCs w:val="28"/>
          <w:lang w:val="uk-UA"/>
        </w:rPr>
      </w:pPr>
    </w:p>
    <w:p w:rsidR="006E090B" w:rsidRPr="006E090B" w:rsidRDefault="006E090B" w:rsidP="006E090B">
      <w:pPr>
        <w:pStyle w:val="af0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6E090B"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  <w:lang w:val="uk-UA"/>
        </w:rPr>
        <w:t>В</w:t>
      </w:r>
      <w:proofErr w:type="spellStart"/>
      <w:r w:rsidRPr="006E090B"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  <w:t>становити</w:t>
      </w:r>
      <w:proofErr w:type="spellEnd"/>
      <w:r w:rsidRPr="006E090B"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  <w:t xml:space="preserve"> порядок </w:t>
      </w:r>
      <w:proofErr w:type="spellStart"/>
      <w:r w:rsidRPr="006E090B"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  <w:t>користув</w:t>
      </w:r>
      <w:r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  <w:t>ання</w:t>
      </w:r>
      <w:proofErr w:type="spellEnd"/>
      <w:r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  <w:t xml:space="preserve"> земельною </w:t>
      </w:r>
      <w:proofErr w:type="spellStart"/>
      <w:r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  <w:t>ділянкою</w:t>
      </w:r>
      <w:proofErr w:type="spellEnd"/>
      <w:r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  <w:t xml:space="preserve"> АДРЕСА_1</w:t>
      </w:r>
      <w:r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  <w:lang w:val="uk-UA"/>
        </w:rPr>
        <w:t>:</w:t>
      </w:r>
    </w:p>
    <w:p w:rsidR="006E090B" w:rsidRPr="006E090B" w:rsidRDefault="006E090B" w:rsidP="0011582A">
      <w:pPr>
        <w:pStyle w:val="afa"/>
        <w:numPr>
          <w:ilvl w:val="0"/>
          <w:numId w:val="2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ОСОБА_1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виділити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земельну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ділянку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площею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75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кв.м</w:t>
      </w:r>
      <w:proofErr w:type="spellEnd"/>
      <w:r>
        <w:rPr>
          <w:color w:val="000000"/>
          <w:sz w:val="27"/>
          <w:szCs w:val="27"/>
        </w:rPr>
        <w:t xml:space="preserve">. (на </w:t>
      </w:r>
      <w:proofErr w:type="spellStart"/>
      <w:r>
        <w:rPr>
          <w:color w:val="000000"/>
          <w:sz w:val="27"/>
          <w:szCs w:val="27"/>
        </w:rPr>
        <w:t>план</w:t>
      </w:r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зафарбовано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червоний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колір</w:t>
      </w:r>
      <w:proofErr w:type="spellEnd"/>
      <w:r>
        <w:rPr>
          <w:color w:val="000000"/>
          <w:sz w:val="27"/>
          <w:szCs w:val="27"/>
        </w:rPr>
        <w:t>);</w:t>
      </w:r>
    </w:p>
    <w:p w:rsidR="006E090B" w:rsidRPr="0011582A" w:rsidRDefault="006E090B" w:rsidP="0011582A">
      <w:pPr>
        <w:pStyle w:val="afa"/>
        <w:numPr>
          <w:ilvl w:val="0"/>
          <w:numId w:val="21"/>
        </w:numPr>
        <w:jc w:val="both"/>
        <w:rPr>
          <w:rFonts w:ascii="Calibri" w:hAnsi="Calibri"/>
          <w:color w:val="00000A"/>
          <w:sz w:val="28"/>
          <w:szCs w:val="28"/>
        </w:rPr>
      </w:pPr>
      <w:r w:rsidRPr="006E090B">
        <w:rPr>
          <w:color w:val="000000"/>
          <w:sz w:val="27"/>
          <w:szCs w:val="27"/>
        </w:rPr>
        <w:t>ОСОБА_2</w:t>
      </w:r>
      <w:r w:rsidRPr="006E090B">
        <w:rPr>
          <w:color w:val="000000"/>
          <w:sz w:val="27"/>
          <w:szCs w:val="27"/>
        </w:rPr>
        <w:t xml:space="preserve"> </w:t>
      </w:r>
      <w:proofErr w:type="spellStart"/>
      <w:r w:rsidRPr="006E090B">
        <w:rPr>
          <w:color w:val="000000"/>
          <w:sz w:val="27"/>
          <w:szCs w:val="27"/>
        </w:rPr>
        <w:t>виділ</w:t>
      </w:r>
      <w:r>
        <w:rPr>
          <w:color w:val="000000"/>
          <w:sz w:val="27"/>
          <w:szCs w:val="27"/>
        </w:rPr>
        <w:t>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земельну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ділянку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площею</w:t>
      </w:r>
      <w:proofErr w:type="spellEnd"/>
      <w:r>
        <w:rPr>
          <w:color w:val="000000"/>
          <w:sz w:val="27"/>
          <w:szCs w:val="27"/>
        </w:rPr>
        <w:t xml:space="preserve"> 75 </w:t>
      </w:r>
      <w:proofErr w:type="spellStart"/>
      <w:r w:rsidRPr="006E090B">
        <w:rPr>
          <w:color w:val="000000"/>
          <w:sz w:val="27"/>
          <w:szCs w:val="27"/>
        </w:rPr>
        <w:t>кв.м</w:t>
      </w:r>
      <w:proofErr w:type="spellEnd"/>
      <w:r w:rsidRPr="006E090B">
        <w:rPr>
          <w:color w:val="000000"/>
          <w:sz w:val="27"/>
          <w:szCs w:val="27"/>
        </w:rPr>
        <w:t xml:space="preserve">. (на </w:t>
      </w:r>
      <w:proofErr w:type="spellStart"/>
      <w:r w:rsidRPr="006E090B">
        <w:rPr>
          <w:color w:val="000000"/>
          <w:sz w:val="27"/>
          <w:szCs w:val="27"/>
        </w:rPr>
        <w:t>плані</w:t>
      </w:r>
      <w:proofErr w:type="spellEnd"/>
      <w:r w:rsidRPr="006E090B">
        <w:rPr>
          <w:color w:val="000000"/>
          <w:sz w:val="27"/>
          <w:szCs w:val="27"/>
        </w:rPr>
        <w:t xml:space="preserve"> </w:t>
      </w:r>
      <w:proofErr w:type="spellStart"/>
      <w:r w:rsidRPr="006E090B">
        <w:rPr>
          <w:color w:val="000000"/>
          <w:sz w:val="27"/>
          <w:szCs w:val="27"/>
        </w:rPr>
        <w:t>за</w:t>
      </w:r>
      <w:r>
        <w:rPr>
          <w:color w:val="000000"/>
          <w:sz w:val="27"/>
          <w:szCs w:val="27"/>
        </w:rPr>
        <w:t>фарбовано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колір</w:t>
      </w:r>
      <w:proofErr w:type="spellEnd"/>
      <w:r>
        <w:rPr>
          <w:color w:val="000000"/>
          <w:sz w:val="27"/>
          <w:szCs w:val="27"/>
        </w:rPr>
        <w:t>).</w:t>
      </w:r>
      <w:r w:rsidRPr="006E090B">
        <w:rPr>
          <w:sz w:val="28"/>
          <w:szCs w:val="28"/>
        </w:rPr>
        <w:t xml:space="preserve"> </w:t>
      </w:r>
    </w:p>
    <w:p w:rsidR="0011582A" w:rsidRPr="006E090B" w:rsidRDefault="0011582A" w:rsidP="0011582A">
      <w:pPr>
        <w:pStyle w:val="afa"/>
        <w:numPr>
          <w:ilvl w:val="0"/>
          <w:numId w:val="21"/>
        </w:numPr>
        <w:jc w:val="both"/>
        <w:rPr>
          <w:rFonts w:ascii="Calibri" w:hAnsi="Calibri"/>
          <w:color w:val="00000A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спільному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користуванні</w:t>
      </w:r>
      <w:proofErr w:type="spellEnd"/>
      <w:r>
        <w:rPr>
          <w:sz w:val="28"/>
          <w:szCs w:val="28"/>
        </w:rPr>
        <w:t xml:space="preserve"> ОСОБА_1 та ОСОБА_2</w:t>
      </w:r>
      <w:r w:rsidRPr="00001BB3">
        <w:rPr>
          <w:sz w:val="28"/>
          <w:szCs w:val="28"/>
        </w:rPr>
        <w:t xml:space="preserve"> </w:t>
      </w:r>
      <w:proofErr w:type="spellStart"/>
      <w:r w:rsidRPr="00001BB3">
        <w:rPr>
          <w:sz w:val="28"/>
          <w:szCs w:val="28"/>
        </w:rPr>
        <w:t>зали</w:t>
      </w:r>
      <w:r>
        <w:rPr>
          <w:sz w:val="28"/>
          <w:szCs w:val="28"/>
        </w:rPr>
        <w:t>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150</w:t>
      </w:r>
      <w:r w:rsidRPr="00001BB3">
        <w:rPr>
          <w:sz w:val="28"/>
          <w:szCs w:val="28"/>
        </w:rPr>
        <w:t xml:space="preserve"> </w:t>
      </w:r>
      <w:proofErr w:type="spellStart"/>
      <w:r w:rsidRPr="00001BB3">
        <w:rPr>
          <w:sz w:val="28"/>
          <w:szCs w:val="28"/>
        </w:rPr>
        <w:t>кв.м</w:t>
      </w:r>
      <w:proofErr w:type="spellEnd"/>
      <w:r w:rsidRPr="00001BB3">
        <w:rPr>
          <w:sz w:val="28"/>
          <w:szCs w:val="28"/>
        </w:rPr>
        <w:t xml:space="preserve">. (на </w:t>
      </w:r>
      <w:proofErr w:type="spellStart"/>
      <w:r w:rsidRPr="00001BB3">
        <w:rPr>
          <w:sz w:val="28"/>
          <w:szCs w:val="28"/>
        </w:rPr>
        <w:t>плані</w:t>
      </w:r>
      <w:proofErr w:type="spellEnd"/>
      <w:r w:rsidRPr="00001BB3">
        <w:rPr>
          <w:sz w:val="28"/>
          <w:szCs w:val="28"/>
        </w:rPr>
        <w:t xml:space="preserve"> </w:t>
      </w:r>
      <w:proofErr w:type="spellStart"/>
      <w:r w:rsidRPr="00001BB3">
        <w:rPr>
          <w:sz w:val="28"/>
          <w:szCs w:val="28"/>
        </w:rPr>
        <w:t>жовтого</w:t>
      </w:r>
      <w:proofErr w:type="spellEnd"/>
      <w:r w:rsidRPr="00001BB3">
        <w:rPr>
          <w:sz w:val="28"/>
          <w:szCs w:val="28"/>
        </w:rPr>
        <w:t xml:space="preserve"> </w:t>
      </w:r>
      <w:proofErr w:type="spellStart"/>
      <w:r w:rsidRPr="00001BB3">
        <w:rPr>
          <w:sz w:val="28"/>
          <w:szCs w:val="28"/>
        </w:rPr>
        <w:t>кольору</w:t>
      </w:r>
      <w:proofErr w:type="spellEnd"/>
      <w:r w:rsidRPr="00001BB3">
        <w:rPr>
          <w:sz w:val="28"/>
          <w:szCs w:val="28"/>
        </w:rPr>
        <w:t xml:space="preserve">) для </w:t>
      </w:r>
      <w:proofErr w:type="spellStart"/>
      <w:r w:rsidRPr="00001BB3">
        <w:rPr>
          <w:sz w:val="28"/>
          <w:szCs w:val="28"/>
        </w:rPr>
        <w:t>проїзду</w:t>
      </w:r>
      <w:proofErr w:type="spellEnd"/>
      <w:r w:rsidRPr="00001BB3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проходу</w:t>
      </w:r>
    </w:p>
    <w:p w:rsidR="00A509FA" w:rsidRPr="006E090B" w:rsidRDefault="006E090B" w:rsidP="006E090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  <w:t xml:space="preserve"> </w:t>
      </w:r>
      <w:r w:rsidR="00A762FF" w:rsidRPr="006E090B">
        <w:rPr>
          <w:rFonts w:ascii="Times New Roman" w:hAnsi="Times New Roman"/>
          <w:color w:val="1C1C1C"/>
          <w:sz w:val="28"/>
          <w:szCs w:val="28"/>
          <w:lang w:val="uk-UA"/>
        </w:rPr>
        <w:br/>
      </w:r>
      <w:r w:rsidR="00A762FF" w:rsidRPr="006E090B">
        <w:rPr>
          <w:rFonts w:ascii="Times New Roman" w:hAnsi="Times New Roman"/>
          <w:b/>
          <w:bCs/>
          <w:color w:val="1C1C1C"/>
          <w:sz w:val="28"/>
          <w:szCs w:val="28"/>
          <w:lang w:val="uk-UA"/>
        </w:rPr>
        <w:t>Додатки:</w:t>
      </w:r>
    </w:p>
    <w:p w:rsidR="00A509FA" w:rsidRDefault="00A762FF">
      <w:pPr>
        <w:widowControl w:val="0"/>
        <w:numPr>
          <w:ilvl w:val="0"/>
          <w:numId w:val="12"/>
        </w:numPr>
        <w:suppressAutoHyphens w:val="0"/>
        <w:overflowPunc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1C1C1C"/>
          <w:sz w:val="28"/>
          <w:szCs w:val="28"/>
        </w:rPr>
        <w:t>Копія</w:t>
      </w:r>
      <w:proofErr w:type="spellEnd"/>
      <w:r>
        <w:rPr>
          <w:rFonts w:ascii="Times New Roman" w:hAnsi="Times New Roman"/>
          <w:color w:val="1C1C1C"/>
          <w:sz w:val="28"/>
          <w:szCs w:val="28"/>
        </w:rPr>
        <w:t xml:space="preserve"> паспорта та ІПН </w:t>
      </w:r>
      <w:proofErr w:type="spellStart"/>
      <w:r>
        <w:rPr>
          <w:rFonts w:ascii="Times New Roman" w:hAnsi="Times New Roman"/>
          <w:color w:val="1C1C1C"/>
          <w:sz w:val="28"/>
          <w:szCs w:val="28"/>
        </w:rPr>
        <w:t>Позивача</w:t>
      </w:r>
      <w:proofErr w:type="spellEnd"/>
      <w:r>
        <w:rPr>
          <w:rFonts w:ascii="Times New Roman" w:hAnsi="Times New Roman"/>
          <w:color w:val="1C1C1C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1C1C1C"/>
          <w:sz w:val="28"/>
          <w:szCs w:val="28"/>
        </w:rPr>
        <w:t>оригінал</w:t>
      </w:r>
      <w:proofErr w:type="spellEnd"/>
      <w:r>
        <w:rPr>
          <w:rFonts w:ascii="Times New Roman" w:hAnsi="Times New Roman"/>
          <w:color w:val="1C1C1C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1C1C1C"/>
          <w:sz w:val="28"/>
          <w:szCs w:val="28"/>
        </w:rPr>
        <w:t>наявності</w:t>
      </w:r>
      <w:proofErr w:type="spellEnd"/>
      <w:r>
        <w:rPr>
          <w:rFonts w:ascii="Times New Roman" w:hAnsi="Times New Roman"/>
          <w:color w:val="1C1C1C"/>
          <w:sz w:val="28"/>
          <w:szCs w:val="28"/>
        </w:rPr>
        <w:t xml:space="preserve"> у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>Позивача</w:t>
      </w:r>
      <w:r>
        <w:rPr>
          <w:rFonts w:ascii="Times New Roman" w:hAnsi="Times New Roman"/>
          <w:color w:val="1C1C1C"/>
          <w:sz w:val="28"/>
          <w:szCs w:val="28"/>
        </w:rPr>
        <w:t>);</w:t>
      </w:r>
    </w:p>
    <w:p w:rsidR="00A509FA" w:rsidRDefault="00A762FF">
      <w:pPr>
        <w:widowControl w:val="0"/>
        <w:numPr>
          <w:ilvl w:val="0"/>
          <w:numId w:val="12"/>
        </w:numPr>
        <w:suppressAutoHyphens w:val="0"/>
        <w:overflowPunc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1C1C1C"/>
          <w:sz w:val="28"/>
          <w:szCs w:val="28"/>
        </w:rPr>
        <w:t>Копія</w:t>
      </w:r>
      <w:proofErr w:type="spellEnd"/>
      <w:r>
        <w:rPr>
          <w:rFonts w:ascii="Times New Roman" w:hAnsi="Times New Roman"/>
          <w:color w:val="1C1C1C"/>
          <w:sz w:val="28"/>
          <w:szCs w:val="28"/>
        </w:rPr>
        <w:t xml:space="preserve"> паспорта та ІПН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>Відповідача</w:t>
      </w:r>
      <w:r>
        <w:rPr>
          <w:rFonts w:ascii="Times New Roman" w:hAnsi="Times New Roman"/>
          <w:color w:val="1C1C1C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1C1C1C"/>
          <w:sz w:val="28"/>
          <w:szCs w:val="28"/>
        </w:rPr>
        <w:t>оригінал</w:t>
      </w:r>
      <w:proofErr w:type="spellEnd"/>
      <w:r>
        <w:rPr>
          <w:rFonts w:ascii="Times New Roman" w:hAnsi="Times New Roman"/>
          <w:color w:val="1C1C1C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1C1C1C"/>
          <w:sz w:val="28"/>
          <w:szCs w:val="28"/>
        </w:rPr>
        <w:t>наявності</w:t>
      </w:r>
      <w:proofErr w:type="spellEnd"/>
      <w:r>
        <w:rPr>
          <w:rFonts w:ascii="Times New Roman" w:hAnsi="Times New Roman"/>
          <w:color w:val="1C1C1C"/>
          <w:sz w:val="28"/>
          <w:szCs w:val="28"/>
        </w:rPr>
        <w:t xml:space="preserve"> у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>Відповідача</w:t>
      </w:r>
      <w:r>
        <w:rPr>
          <w:rFonts w:ascii="Times New Roman" w:hAnsi="Times New Roman"/>
          <w:color w:val="1C1C1C"/>
          <w:sz w:val="28"/>
          <w:szCs w:val="28"/>
        </w:rPr>
        <w:t>);</w:t>
      </w:r>
    </w:p>
    <w:p w:rsidR="00A509FA" w:rsidRDefault="00A762FF">
      <w:pPr>
        <w:widowControl w:val="0"/>
        <w:numPr>
          <w:ilvl w:val="0"/>
          <w:numId w:val="12"/>
        </w:numPr>
        <w:suppressAutoHyphens w:val="0"/>
        <w:overflowPunc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  <w:lang w:val="uk-UA"/>
        </w:rPr>
        <w:t>.</w:t>
      </w:r>
    </w:p>
    <w:p w:rsidR="00A509FA" w:rsidRDefault="00A509FA">
      <w:pPr>
        <w:spacing w:after="0"/>
        <w:ind w:left="720"/>
        <w:jc w:val="both"/>
        <w:rPr>
          <w:rFonts w:ascii="Times New Roman" w:hAnsi="Times New Roman"/>
          <w:color w:val="1C1C1C"/>
          <w:sz w:val="24"/>
          <w:szCs w:val="24"/>
        </w:rPr>
      </w:pPr>
    </w:p>
    <w:p w:rsidR="00A509FA" w:rsidRDefault="00A509FA">
      <w:pPr>
        <w:spacing w:after="0"/>
        <w:ind w:left="720"/>
        <w:jc w:val="both"/>
        <w:rPr>
          <w:rFonts w:ascii="Times New Roman" w:hAnsi="Times New Roman"/>
          <w:color w:val="1C1C1C"/>
          <w:sz w:val="24"/>
          <w:szCs w:val="24"/>
          <w:lang w:val="uk-UA"/>
        </w:rPr>
      </w:pPr>
    </w:p>
    <w:p w:rsidR="00A509FA" w:rsidRDefault="00A762FF">
      <w:pPr>
        <w:spacing w:after="0"/>
        <w:ind w:left="72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color w:val="1C1C1C"/>
          <w:sz w:val="28"/>
          <w:szCs w:val="28"/>
          <w:lang w:val="uk-UA"/>
        </w:rPr>
        <w:t>«______»_________20</w:t>
      </w:r>
      <w:r w:rsidR="0011582A">
        <w:rPr>
          <w:rFonts w:ascii="Times New Roman" w:hAnsi="Times New Roman"/>
          <w:color w:val="1C1C1C"/>
          <w:sz w:val="28"/>
          <w:szCs w:val="28"/>
          <w:lang w:val="en-US"/>
        </w:rPr>
        <w:t>21</w:t>
      </w:r>
      <w:bookmarkStart w:id="0" w:name="_GoBack"/>
      <w:bookmarkEnd w:id="0"/>
      <w:r>
        <w:rPr>
          <w:rFonts w:ascii="Times New Roman" w:hAnsi="Times New Roman"/>
          <w:color w:val="1C1C1C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 xml:space="preserve">р.                          ______________ </w:t>
      </w:r>
      <w:r>
        <w:rPr>
          <w:rFonts w:ascii="Times New Roman" w:hAnsi="Times New Roman"/>
          <w:color w:val="1C1C1C"/>
          <w:sz w:val="28"/>
          <w:szCs w:val="28"/>
          <w:lang w:val="en-US"/>
        </w:rPr>
        <w:t>О</w:t>
      </w:r>
      <w:r>
        <w:rPr>
          <w:rFonts w:ascii="Times New Roman" w:hAnsi="Times New Roman"/>
          <w:color w:val="1C1C1C"/>
          <w:sz w:val="28"/>
          <w:szCs w:val="28"/>
          <w:lang w:val="uk-UA"/>
        </w:rPr>
        <w:t>СОБА</w:t>
      </w:r>
      <w:r>
        <w:rPr>
          <w:rFonts w:ascii="Times New Roman" w:hAnsi="Times New Roman"/>
          <w:color w:val="1C1C1C"/>
          <w:sz w:val="28"/>
          <w:szCs w:val="28"/>
          <w:lang w:val="en-US"/>
        </w:rPr>
        <w:t xml:space="preserve"> 1</w:t>
      </w:r>
    </w:p>
    <w:p w:rsidR="00A509FA" w:rsidRDefault="00A762FF"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</w:t>
      </w:r>
    </w:p>
    <w:sectPr w:rsidR="00A509FA">
      <w:pgSz w:w="11906" w:h="16838"/>
      <w:pgMar w:top="567" w:right="850" w:bottom="284" w:left="1418" w:header="0" w:footer="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B4AE0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0000002"/>
    <w:multiLevelType w:val="multilevel"/>
    <w:tmpl w:val="063CA45A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8"/>
      </w:rPr>
    </w:lvl>
  </w:abstractNum>
  <w:abstractNum w:abstractNumId="2" w15:restartNumberingAfterBreak="0">
    <w:nsid w:val="00000003"/>
    <w:multiLevelType w:val="hybridMultilevel"/>
    <w:tmpl w:val="BD9824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4"/>
    <w:multiLevelType w:val="hybridMultilevel"/>
    <w:tmpl w:val="04127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3564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/>
        <w:b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/>
        <w:b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/>
        <w:b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  <w:b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/>
        <w:b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/>
        <w:b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  <w:b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/>
        <w:b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/>
        <w:b/>
      </w:rPr>
    </w:lvl>
  </w:abstractNum>
  <w:abstractNum w:abstractNumId="6" w15:restartNumberingAfterBreak="0">
    <w:nsid w:val="00000007"/>
    <w:multiLevelType w:val="hybridMultilevel"/>
    <w:tmpl w:val="51CEC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multilevel"/>
    <w:tmpl w:val="2EE0A9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00000009"/>
    <w:multiLevelType w:val="hybridMultilevel"/>
    <w:tmpl w:val="927A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46A2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13806D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B926B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000000D"/>
    <w:multiLevelType w:val="multilevel"/>
    <w:tmpl w:val="965CD1C4"/>
    <w:lvl w:ilvl="0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0000000E"/>
    <w:multiLevelType w:val="multilevel"/>
    <w:tmpl w:val="2EE0A9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 w15:restartNumberingAfterBreak="0">
    <w:nsid w:val="0000000F"/>
    <w:multiLevelType w:val="hybridMultilevel"/>
    <w:tmpl w:val="D0A28BE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DFE87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1C0D48A1"/>
    <w:multiLevelType w:val="hybridMultilevel"/>
    <w:tmpl w:val="04AA41F2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42AB5009"/>
    <w:multiLevelType w:val="hybridMultilevel"/>
    <w:tmpl w:val="B66E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5D22C5"/>
    <w:multiLevelType w:val="hybridMultilevel"/>
    <w:tmpl w:val="488808EE"/>
    <w:lvl w:ilvl="0" w:tplc="041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0" w15:restartNumberingAfterBreak="0">
    <w:nsid w:val="613321F7"/>
    <w:multiLevelType w:val="hybridMultilevel"/>
    <w:tmpl w:val="8E86396A"/>
    <w:lvl w:ilvl="0" w:tplc="041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2"/>
  </w:num>
  <w:num w:numId="5">
    <w:abstractNumId w:val="13"/>
  </w:num>
  <w:num w:numId="6">
    <w:abstractNumId w:val="0"/>
  </w:num>
  <w:num w:numId="7">
    <w:abstractNumId w:val="9"/>
  </w:num>
  <w:num w:numId="8">
    <w:abstractNumId w:val="18"/>
  </w:num>
  <w:num w:numId="9">
    <w:abstractNumId w:val="7"/>
  </w:num>
  <w:num w:numId="10">
    <w:abstractNumId w:val="10"/>
  </w:num>
  <w:num w:numId="11">
    <w:abstractNumId w:val="6"/>
  </w:num>
  <w:num w:numId="12">
    <w:abstractNumId w:val="16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"/>
  </w:num>
  <w:num w:numId="19">
    <w:abstractNumId w:val="17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9FA"/>
    <w:rsid w:val="00001BB3"/>
    <w:rsid w:val="0011582A"/>
    <w:rsid w:val="004A5192"/>
    <w:rsid w:val="006E090B"/>
    <w:rsid w:val="00A509FA"/>
    <w:rsid w:val="00A7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C249"/>
  <w15:docId w15:val="{F324316C-7882-4E78-89D7-0A5CD440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spacing w:after="200" w:line="276" w:lineRule="auto"/>
    </w:pPr>
    <w:rPr>
      <w:color w:val="00000A"/>
      <w:sz w:val="22"/>
      <w:lang w:eastAsia="en-US"/>
    </w:rPr>
  </w:style>
  <w:style w:type="paragraph" w:styleId="1">
    <w:name w:val="heading 1"/>
    <w:basedOn w:val="a"/>
    <w:link w:val="10"/>
    <w:uiPriority w:val="9"/>
    <w:qFormat/>
    <w:pPr>
      <w:suppressAutoHyphens w:val="0"/>
      <w:overflowPunc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qFormat/>
    <w:rPr>
      <w:rFonts w:ascii="Tahoma" w:hAnsi="Tahoma" w:cs="Tahoma"/>
      <w:sz w:val="16"/>
      <w:szCs w:val="16"/>
    </w:rPr>
  </w:style>
  <w:style w:type="character" w:customStyle="1" w:styleId="a3">
    <w:name w:val="Гіперпосилання"/>
    <w:basedOn w:val="a0"/>
    <w:qFormat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a4">
    <w:name w:val="Виділення жирним"/>
    <w:qFormat/>
    <w:rPr>
      <w:b/>
      <w:bCs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Pr>
      <w:rFonts w:ascii="Times New Roman" w:hAnsi="Times New Roman"/>
      <w:b/>
      <w:sz w:val="24"/>
    </w:rPr>
  </w:style>
  <w:style w:type="character" w:customStyle="1" w:styleId="ListLabel7">
    <w:name w:val="ListLabel 7"/>
    <w:qFormat/>
    <w:rPr>
      <w:rFonts w:ascii="Times New Roman" w:hAnsi="Times New Roman"/>
      <w:b/>
      <w:sz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8">
    <w:name w:val="ListLabel 8"/>
    <w:qFormat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rFonts w:ascii="Times New Roman" w:hAnsi="Times New Roman"/>
      <w:b/>
      <w:sz w:val="24"/>
    </w:rPr>
  </w:style>
  <w:style w:type="character" w:customStyle="1" w:styleId="a6">
    <w:name w:val="Выделение жирным"/>
    <w:rPr>
      <w:b/>
      <w:bCs/>
    </w:rPr>
  </w:style>
  <w:style w:type="character" w:customStyle="1" w:styleId="a7">
    <w:name w:val="Символ нумерации"/>
    <w:qFormat/>
  </w:style>
  <w:style w:type="character" w:customStyle="1" w:styleId="ListLabel12">
    <w:name w:val="ListLabel 12"/>
    <w:qFormat/>
    <w:rPr>
      <w:rFonts w:ascii="Times New Roman" w:hAnsi="Times New Roman"/>
      <w:b/>
      <w:sz w:val="28"/>
    </w:rPr>
  </w:style>
  <w:style w:type="character" w:customStyle="1" w:styleId="ListLabel13">
    <w:name w:val="ListLabel 13"/>
    <w:qFormat/>
    <w:rPr>
      <w:rFonts w:ascii="Times New Roman" w:hAnsi="Times New Roman" w:cs="Symbol"/>
      <w:b w:val="0"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ascii="Times New Roman" w:hAnsi="Times New Roman"/>
      <w:b/>
      <w:sz w:val="28"/>
    </w:rPr>
  </w:style>
  <w:style w:type="character" w:customStyle="1" w:styleId="ListLabel16">
    <w:name w:val="ListLabel 16"/>
    <w:qFormat/>
    <w:rPr>
      <w:rFonts w:ascii="Times New Roman" w:hAnsi="Times New Roman" w:cs="Symbol"/>
      <w:b w:val="0"/>
      <w:sz w:val="28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ascii="Times New Roman" w:hAnsi="Times New Roman"/>
      <w:b/>
      <w:sz w:val="28"/>
    </w:rPr>
  </w:style>
  <w:style w:type="character" w:customStyle="1" w:styleId="ListLabel19">
    <w:name w:val="ListLabel 19"/>
    <w:qFormat/>
    <w:rPr>
      <w:rFonts w:ascii="Times New Roman" w:hAnsi="Times New Roman" w:cs="Symbol"/>
      <w:b/>
      <w:sz w:val="28"/>
    </w:rPr>
  </w:style>
  <w:style w:type="character" w:customStyle="1" w:styleId="ListLabel20">
    <w:name w:val="ListLabel 20"/>
    <w:qFormat/>
    <w:rPr>
      <w:rFonts w:cs="OpenSymbol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pPr>
      <w:widowControl w:val="0"/>
    </w:pPr>
    <w:rPr>
      <w:rFonts w:cs="Mangal"/>
      <w:lang w:eastAsia="ru-RU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Основний текст"/>
    <w:basedOn w:val="a"/>
    <w:qFormat/>
    <w:pPr>
      <w:spacing w:after="140" w:line="288" w:lineRule="auto"/>
    </w:pPr>
  </w:style>
  <w:style w:type="paragraph" w:customStyle="1" w:styleId="ae">
    <w:name w:val="Розділ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Вміст таблиці"/>
    <w:basedOn w:val="a"/>
    <w:qFormat/>
  </w:style>
  <w:style w:type="paragraph" w:customStyle="1" w:styleId="af3">
    <w:name w:val="Заголовок таблиці"/>
    <w:basedOn w:val="af2"/>
    <w:qFormat/>
  </w:style>
  <w:style w:type="paragraph" w:customStyle="1" w:styleId="af4">
    <w:name w:val="Содержимое таблицы"/>
    <w:basedOn w:val="a"/>
    <w:qFormat/>
  </w:style>
  <w:style w:type="paragraph" w:customStyle="1" w:styleId="af5">
    <w:name w:val="Заголовок таблицы"/>
    <w:basedOn w:val="af4"/>
    <w:qFormat/>
  </w:style>
  <w:style w:type="character" w:styleId="af6">
    <w:name w:val="Hyperlink"/>
    <w:basedOn w:val="a0"/>
    <w:uiPriority w:val="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widowControl w:val="0"/>
      <w:suppressAutoHyphens w:val="0"/>
      <w:overflowPunct/>
      <w:autoSpaceDE w:val="0"/>
      <w:autoSpaceDN w:val="0"/>
      <w:adjustRightInd w:val="0"/>
      <w:spacing w:after="0" w:line="240" w:lineRule="auto"/>
    </w:pPr>
    <w:rPr>
      <w:rFonts w:ascii="Liberation Serif" w:eastAsia="SimSun" w:hAnsi="Liberation Serif" w:cs="Liberation Serif"/>
      <w:color w:val="000000"/>
      <w:kern w:val="1"/>
      <w:sz w:val="24"/>
      <w:szCs w:val="24"/>
      <w:lang w:val="uk-UA" w:eastAsia="ru-RU" w:bidi="hi-IN"/>
    </w:rPr>
  </w:style>
  <w:style w:type="character" w:styleId="af7">
    <w:name w:val="Strong"/>
    <w:basedOn w:val="a0"/>
    <w:uiPriority w:val="22"/>
    <w:qFormat/>
    <w:rPr>
      <w:rFonts w:cs="Times New Roman"/>
      <w:b/>
    </w:rPr>
  </w:style>
  <w:style w:type="character" w:styleId="af8">
    <w:name w:val="Emphasis"/>
    <w:basedOn w:val="a0"/>
    <w:uiPriority w:val="20"/>
    <w:qFormat/>
    <w:rPr>
      <w:i/>
    </w:rPr>
  </w:style>
  <w:style w:type="table" w:styleId="af9">
    <w:name w:val="Table Grid"/>
    <w:basedOn w:val="a1"/>
    <w:uiPriority w:val="39"/>
    <w:rPr>
      <w:rFonts w:cs="SimSun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6E090B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7396/ed_2020_07_14/pravo1/T04_1618.html?prav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an_7375/ed_2020_07_14/pravo1/T04_1618.html?pravo=1" TargetMode="External"/><Relationship Id="rId12" Type="http://schemas.openxmlformats.org/officeDocument/2006/relationships/hyperlink" Target="http://search.ligazakon.ua/l_doc2.nsf/link1/an_546/ed_2021_01_01/pravo1/T012768.html?prav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pvm.dp.court.gov.ua" TargetMode="External"/><Relationship Id="rId11" Type="http://schemas.openxmlformats.org/officeDocument/2006/relationships/hyperlink" Target="http://search.ligazakon.ua/l_doc2.nsf/link1/an_588451/ed_2021_01_01/pravo1/T012768.html?pravo=1" TargetMode="External"/><Relationship Id="rId5" Type="http://schemas.openxmlformats.org/officeDocument/2006/relationships/hyperlink" Target="https://pvm.dp.court.gov.ua/" TargetMode="External"/><Relationship Id="rId10" Type="http://schemas.openxmlformats.org/officeDocument/2006/relationships/hyperlink" Target="http://search.ligazakon.ua/l_doc2.nsf/link1/an_588451/ed_2021_01_01/pravo1/T012768.html?prav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an_539/ed_2021_01_01/pravo1/T012768.html?prav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User</cp:lastModifiedBy>
  <cp:revision>192</cp:revision>
  <cp:lastPrinted>2019-04-11T10:26:00Z</cp:lastPrinted>
  <dcterms:created xsi:type="dcterms:W3CDTF">2013-01-27T08:54:00Z</dcterms:created>
  <dcterms:modified xsi:type="dcterms:W3CDTF">2021-07-19T11:00:00Z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Super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